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media/image1.png" ContentType="image/png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" w:after="0"/>
        <w:jc w:val="center"/>
        <w:rPr>
          <w:rFonts w:ascii="Times New Roman" w:hAnsi="Times New Roman" w:cs="Times New Roman"/>
          <w:lang w:val="id-ID" w:eastAsia="id-ID"/>
        </w:rPr>
      </w:pPr>
      <w:r>
        <w:rPr>
          <w:rFonts w:cs="Times New Roman" w:ascii="Times New Roman" w:hAnsi="Times New Roman"/>
          <w:lang w:val="id-ID" w:eastAsia="id-ID"/>
        </w:rPr>
        <w:drawing>
          <wp:anchor behindDoc="0" distT="0" distB="0" distL="114935" distR="114935" simplePos="0" locked="0" layoutInCell="1" allowOverlap="1" relativeHeight="2">
            <wp:simplePos x="0" y="0"/>
            <wp:positionH relativeFrom="column">
              <wp:posOffset>2070100</wp:posOffset>
            </wp:positionH>
            <wp:positionV relativeFrom="paragraph">
              <wp:posOffset>-144780</wp:posOffset>
            </wp:positionV>
            <wp:extent cx="1691640" cy="1289050"/>
            <wp:effectExtent l="0" t="0" r="0" b="0"/>
            <wp:wrapSquare wrapText="bothSides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4972" t="4808" r="4972" b="48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1289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120" w:after="0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  <w:t xml:space="preserve"> </w:t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rPr>
          <w:rFonts w:ascii="Times New Roman" w:hAnsi="Times New Roman" w:cs="Times New Roman"/>
          <w:b/>
          <w:b/>
          <w:lang w:val="id-ID"/>
        </w:rPr>
      </w:pPr>
      <w:r>
        <w:rPr>
          <w:rFonts w:cs="Times New Roman" w:ascii="Times New Roman" w:hAnsi="Times New Roman"/>
          <w:b/>
          <w:lang w:val="id-ID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b/>
          <w:b/>
          <w:sz w:val="32"/>
          <w:szCs w:val="32"/>
          <w:lang w:val="id-ID"/>
        </w:rPr>
      </w:pPr>
      <w:r>
        <w:rPr>
          <w:rFonts w:cs="Times New Roman" w:ascii="Times New Roman" w:hAnsi="Times New Roman"/>
          <w:b/>
          <w:sz w:val="32"/>
          <w:szCs w:val="32"/>
          <w:lang w:val="id-ID"/>
        </w:rPr>
        <w:t>USULAN</w:t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id-ID"/>
        </w:rPr>
      </w:pPr>
      <w:r>
        <w:rPr>
          <w:rFonts w:cs="Times New Roman" w:ascii="Times New Roman" w:hAnsi="Times New Roman"/>
          <w:b/>
          <w:sz w:val="28"/>
          <w:szCs w:val="28"/>
          <w:lang w:val="id-ID"/>
        </w:rPr>
        <w:t xml:space="preserve">PROGRAM </w:t>
      </w:r>
      <w:r>
        <w:rPr>
          <w:rFonts w:cs="Times New Roman" w:ascii="Times New Roman" w:hAnsi="Times New Roman"/>
          <w:b/>
          <w:sz w:val="28"/>
          <w:szCs w:val="28"/>
          <w:lang w:val="id-ID"/>
        </w:rPr>
        <w:t xml:space="preserve">BANTUAN PENGELOLAAN JURNAL ELEKTRONIK </w:t>
      </w:r>
      <w:r>
        <w:rPr>
          <w:rFonts w:cs="Times New Roman" w:ascii="Times New Roman" w:hAnsi="Times New Roman"/>
          <w:b/>
          <w:sz w:val="28"/>
          <w:szCs w:val="28"/>
          <w:lang w:val="id-ID"/>
        </w:rPr>
        <w:t>LPPM UNDIP MENUJU TERAKREDITASI NASIONAL</w:t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id-ID"/>
        </w:rPr>
      </w:pPr>
      <w:r>
        <w:rPr>
          <w:rFonts w:cs="Times New Roman" w:ascii="Times New Roman" w:hAnsi="Times New Roman"/>
          <w:b/>
          <w:sz w:val="28"/>
          <w:szCs w:val="28"/>
          <w:lang w:val="id-ID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b/>
          <w:b/>
          <w:bCs/>
          <w:sz w:val="32"/>
          <w:szCs w:val="32"/>
          <w:lang w:val="id-ID"/>
        </w:rPr>
      </w:pPr>
      <w:r>
        <w:rPr>
          <w:rFonts w:cs="Times New Roman" w:ascii="Times New Roman" w:hAnsi="Times New Roman"/>
          <w:b/>
          <w:bCs/>
          <w:sz w:val="32"/>
          <w:szCs w:val="32"/>
          <w:lang w:val="id-ID"/>
        </w:rPr>
        <w:t>NAMA JURNAL (EISSN: XXXX-XXXX)</w:t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sz w:val="28"/>
          <w:szCs w:val="28"/>
          <w:lang w:val="id-ID"/>
        </w:rPr>
      </w:pPr>
      <w:r>
        <w:rPr>
          <w:rFonts w:cs="Times New Roman" w:ascii="Times New Roman" w:hAnsi="Times New Roman"/>
          <w:sz w:val="28"/>
          <w:szCs w:val="28"/>
          <w:lang w:val="id-ID"/>
        </w:rPr>
        <w:t>Ketua Editor:</w:t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sz w:val="28"/>
          <w:szCs w:val="28"/>
          <w:lang w:val="id-ID"/>
        </w:rPr>
      </w:pPr>
      <w:r>
        <w:rPr>
          <w:rFonts w:cs="Times New Roman" w:ascii="Times New Roman" w:hAnsi="Times New Roman"/>
          <w:sz w:val="28"/>
          <w:szCs w:val="28"/>
          <w:lang w:val="id-ID"/>
        </w:rPr>
        <w:t>NAMA KETUA EDITOR</w:t>
      </w:r>
    </w:p>
    <w:p>
      <w:pPr>
        <w:pStyle w:val="Normal"/>
        <w:spacing w:before="120" w:after="0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lang w:val="id-ID"/>
        </w:rPr>
      </w:pPr>
      <w:r>
        <w:rPr>
          <w:rFonts w:cs="Times New Roman" w:ascii="Times New Roman" w:hAnsi="Times New Roman"/>
          <w:lang w:val="id-ID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id-ID"/>
        </w:rPr>
      </w:pPr>
      <w:r>
        <w:rPr>
          <w:rFonts w:cs="Times New Roman" w:ascii="Times New Roman" w:hAnsi="Times New Roman"/>
          <w:b/>
          <w:sz w:val="28"/>
          <w:szCs w:val="28"/>
          <w:lang w:val="id-ID"/>
        </w:rPr>
        <w:t>LEMBAGA PENELITIAN DAN PENGABDIAN KEPADA MASYARAKAT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id-ID"/>
        </w:rPr>
      </w:pPr>
      <w:r>
        <w:rPr>
          <w:rFonts w:cs="Times New Roman" w:ascii="Times New Roman" w:hAnsi="Times New Roman"/>
          <w:b/>
          <w:sz w:val="28"/>
          <w:szCs w:val="28"/>
          <w:lang w:val="id-ID"/>
        </w:rPr>
        <w:t>UNIVERSITAS DIPONEGORO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id-ID"/>
        </w:rPr>
      </w:pPr>
      <w:r>
        <w:rPr>
          <w:rFonts w:cs="Times New Roman" w:ascii="Times New Roman" w:hAnsi="Times New Roman"/>
          <w:b/>
          <w:sz w:val="28"/>
          <w:szCs w:val="28"/>
          <w:lang w:val="id-ID"/>
        </w:rPr>
        <w:t xml:space="preserve">TAHUN </w:t>
      </w:r>
      <w:r>
        <w:rPr>
          <w:rFonts w:cs="Times New Roman" w:ascii="Times New Roman" w:hAnsi="Times New Roman"/>
          <w:b/>
          <w:sz w:val="28"/>
          <w:szCs w:val="28"/>
          <w:lang w:val="id-ID"/>
        </w:rPr>
        <w:t>20</w:t>
      </w:r>
      <w:r>
        <w:rPr>
          <w:rFonts w:cs="Times New Roman" w:ascii="Times New Roman" w:hAnsi="Times New Roman"/>
          <w:b/>
          <w:sz w:val="28"/>
          <w:szCs w:val="28"/>
          <w:lang w:val="id-ID"/>
        </w:rPr>
        <w:t>20</w:t>
      </w:r>
      <w:r>
        <w:br w:type="page"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  <w:lang w:val="id-ID"/>
        </w:rPr>
      </w:pPr>
      <w:r>
        <w:rPr>
          <w:rFonts w:cs="Times New Roman" w:ascii="Times New Roman" w:hAnsi="Times New Roman"/>
          <w:b/>
          <w:sz w:val="24"/>
          <w:szCs w:val="24"/>
          <w:lang w:val="id-ID"/>
        </w:rPr>
        <w:t>HALAMAN PENGESAHAN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cs="Times New Roman" w:ascii="Times New Roman" w:hAnsi="Times New Roman"/>
          <w:sz w:val="24"/>
          <w:szCs w:val="24"/>
          <w:lang w:val="id-ID"/>
        </w:rPr>
      </w:r>
    </w:p>
    <w:tbl>
      <w:tblPr>
        <w:tblW w:w="9475" w:type="dxa"/>
        <w:jc w:val="left"/>
        <w:tblInd w:w="0" w:type="dxa"/>
        <w:tblBorders/>
        <w:tblCellMar>
          <w:top w:w="0" w:type="dxa"/>
          <w:left w:w="29" w:type="dxa"/>
          <w:bottom w:w="0" w:type="dxa"/>
          <w:right w:w="29" w:type="dxa"/>
        </w:tblCellMar>
      </w:tblPr>
      <w:tblGrid>
        <w:gridCol w:w="449"/>
        <w:gridCol w:w="2700"/>
        <w:gridCol w:w="180"/>
        <w:gridCol w:w="6146"/>
      </w:tblGrid>
      <w:tr>
        <w:trPr>
          <w:trHeight w:val="14" w:hRule="atLeast"/>
        </w:trPr>
        <w:tc>
          <w:tcPr>
            <w:tcW w:w="449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Nama Jurnal</w:t>
            </w:r>
          </w:p>
        </w:tc>
        <w:tc>
          <w:tcPr>
            <w:tcW w:w="18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146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" w:hRule="atLeast"/>
        </w:trPr>
        <w:tc>
          <w:tcPr>
            <w:tcW w:w="449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Singkatan/Inisial Jurnal</w:t>
            </w:r>
          </w:p>
        </w:tc>
        <w:tc>
          <w:tcPr>
            <w:tcW w:w="18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146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" w:hRule="atLeast"/>
        </w:trPr>
        <w:tc>
          <w:tcPr>
            <w:tcW w:w="449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Nomor p-ISSN/e-ISSN</w:t>
            </w:r>
          </w:p>
        </w:tc>
        <w:tc>
          <w:tcPr>
            <w:tcW w:w="18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146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>
        <w:trPr>
          <w:trHeight w:val="14" w:hRule="atLeast"/>
        </w:trPr>
        <w:tc>
          <w:tcPr>
            <w:tcW w:w="449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Tahun Pertama Terbit</w:t>
            </w:r>
          </w:p>
        </w:tc>
        <w:tc>
          <w:tcPr>
            <w:tcW w:w="18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146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Frekuensi Terbit:</w:t>
            </w:r>
          </w:p>
        </w:tc>
      </w:tr>
      <w:tr>
        <w:trPr>
          <w:trHeight w:val="14" w:hRule="atLeast"/>
        </w:trPr>
        <w:tc>
          <w:tcPr>
            <w:tcW w:w="449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Alamat URL</w:t>
            </w:r>
          </w:p>
        </w:tc>
        <w:tc>
          <w:tcPr>
            <w:tcW w:w="18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146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" w:hRule="atLeast"/>
        </w:trPr>
        <w:tc>
          <w:tcPr>
            <w:tcW w:w="449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Penerbit</w:t>
            </w:r>
          </w:p>
        </w:tc>
        <w:tc>
          <w:tcPr>
            <w:tcW w:w="18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146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" w:hRule="atLeast"/>
        </w:trPr>
        <w:tc>
          <w:tcPr>
            <w:tcW w:w="449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a. Nama Organisasi </w:t>
            </w:r>
          </w:p>
        </w:tc>
        <w:tc>
          <w:tcPr>
            <w:tcW w:w="18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146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883" w:hRule="atLeast"/>
        </w:trPr>
        <w:tc>
          <w:tcPr>
            <w:tcW w:w="449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b. Alamat Kontak</w:t>
            </w:r>
          </w:p>
        </w:tc>
        <w:tc>
          <w:tcPr>
            <w:tcW w:w="18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146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" w:hRule="atLeast"/>
        </w:trPr>
        <w:tc>
          <w:tcPr>
            <w:tcW w:w="449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c. Telepon</w:t>
            </w:r>
          </w:p>
        </w:tc>
        <w:tc>
          <w:tcPr>
            <w:tcW w:w="18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146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" w:hRule="atLeast"/>
        </w:trPr>
        <w:tc>
          <w:tcPr>
            <w:tcW w:w="449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. E-mail</w:t>
            </w:r>
          </w:p>
        </w:tc>
        <w:tc>
          <w:tcPr>
            <w:tcW w:w="18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146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" w:hRule="atLeast"/>
        </w:trPr>
        <w:tc>
          <w:tcPr>
            <w:tcW w:w="449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Cakupan Keilmuan</w:t>
            </w:r>
          </w:p>
        </w:tc>
        <w:tc>
          <w:tcPr>
            <w:tcW w:w="18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146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" w:hRule="atLeast"/>
        </w:trPr>
        <w:tc>
          <w:tcPr>
            <w:tcW w:w="449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Sponsor</w:t>
            </w:r>
          </w:p>
        </w:tc>
        <w:tc>
          <w:tcPr>
            <w:tcW w:w="18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146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" w:hRule="atLeast"/>
        </w:trPr>
        <w:tc>
          <w:tcPr>
            <w:tcW w:w="449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Fokus dan ruang lingkup</w:t>
            </w:r>
          </w:p>
        </w:tc>
        <w:tc>
          <w:tcPr>
            <w:tcW w:w="18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146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626" w:hRule="atLeast"/>
        </w:trPr>
        <w:tc>
          <w:tcPr>
            <w:tcW w:w="449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Deskripsi Singkat Jurnal</w:t>
            </w:r>
          </w:p>
        </w:tc>
        <w:tc>
          <w:tcPr>
            <w:tcW w:w="18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146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" w:hRule="atLeast"/>
        </w:trPr>
        <w:tc>
          <w:tcPr>
            <w:tcW w:w="449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Bahasa</w:t>
            </w:r>
          </w:p>
        </w:tc>
        <w:tc>
          <w:tcPr>
            <w:tcW w:w="18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146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" w:hRule="atLeast"/>
        </w:trPr>
        <w:tc>
          <w:tcPr>
            <w:tcW w:w="449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a. Bahasa Utama</w:t>
            </w:r>
          </w:p>
        </w:tc>
        <w:tc>
          <w:tcPr>
            <w:tcW w:w="18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146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" w:hRule="atLeast"/>
        </w:trPr>
        <w:tc>
          <w:tcPr>
            <w:tcW w:w="449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b. Bahasa Tambahan</w:t>
            </w:r>
          </w:p>
        </w:tc>
        <w:tc>
          <w:tcPr>
            <w:tcW w:w="180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146" w:type="dxa"/>
            <w:tcBorders/>
            <w:shd w:fill="auto" w:val="clear"/>
          </w:tcPr>
          <w:p>
            <w:pPr>
              <w:pStyle w:val="TableContents"/>
              <w:spacing w:lineRule="auto" w:line="240" w:before="29" w:after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cs="Times New Roman" w:ascii="Times New Roman" w:hAnsi="Times New Roman"/>
          <w:sz w:val="24"/>
          <w:szCs w:val="24"/>
          <w:lang w:val="id-ID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cs="Times New Roman" w:ascii="Times New Roman" w:hAnsi="Times New Roman"/>
          <w:sz w:val="24"/>
          <w:szCs w:val="24"/>
          <w:lang w:val="id-ID"/>
        </w:rPr>
      </w:r>
    </w:p>
    <w:p>
      <w:pPr>
        <w:pStyle w:val="Normal"/>
        <w:widowControl/>
        <w:bidi w:val="0"/>
        <w:spacing w:lineRule="auto" w:line="276" w:before="120" w:after="120"/>
        <w:ind w:left="4949" w:right="0" w:hanging="0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cs="Times New Roman" w:ascii="Times New Roman" w:hAnsi="Times New Roman"/>
          <w:sz w:val="24"/>
          <w:szCs w:val="24"/>
          <w:lang w:val="id-ID"/>
        </w:rPr>
        <w:t>Semarang,         April 20</w:t>
      </w:r>
      <w:r>
        <w:rPr>
          <w:rFonts w:cs="Times New Roman" w:ascii="Times New Roman" w:hAnsi="Times New Roman"/>
          <w:sz w:val="24"/>
          <w:szCs w:val="24"/>
          <w:lang w:val="id-ID"/>
        </w:rPr>
        <w:t>20</w:t>
      </w:r>
    </w:p>
    <w:p>
      <w:pPr>
        <w:pStyle w:val="Normal"/>
        <w:widowControl/>
        <w:bidi w:val="0"/>
        <w:spacing w:lineRule="auto" w:line="276" w:before="120" w:after="120"/>
        <w:ind w:left="4949" w:right="0" w:hanging="0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cs="Times New Roman" w:ascii="Times New Roman" w:hAnsi="Times New Roman"/>
          <w:sz w:val="24"/>
          <w:szCs w:val="24"/>
          <w:lang w:val="id-ID"/>
        </w:rPr>
        <w:t>Ketua Editor Jurnal,</w:t>
      </w:r>
    </w:p>
    <w:p>
      <w:pPr>
        <w:pStyle w:val="Normal"/>
        <w:widowControl/>
        <w:bidi w:val="0"/>
        <w:spacing w:lineRule="auto" w:line="276" w:before="120" w:after="120"/>
        <w:ind w:left="4949" w:right="0" w:hanging="0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cs="Times New Roman" w:ascii="Times New Roman" w:hAnsi="Times New Roman"/>
          <w:sz w:val="24"/>
          <w:szCs w:val="24"/>
          <w:lang w:val="id-ID"/>
        </w:rPr>
      </w:r>
    </w:p>
    <w:p>
      <w:pPr>
        <w:pStyle w:val="Normal"/>
        <w:widowControl/>
        <w:bidi w:val="0"/>
        <w:spacing w:lineRule="auto" w:line="276" w:before="120" w:after="120"/>
        <w:ind w:left="4949" w:right="0" w:hanging="0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cs="Times New Roman" w:ascii="Times New Roman" w:hAnsi="Times New Roman"/>
          <w:sz w:val="24"/>
          <w:szCs w:val="24"/>
          <w:lang w:val="id-ID"/>
        </w:rPr>
      </w:r>
    </w:p>
    <w:p>
      <w:pPr>
        <w:pStyle w:val="Normal"/>
        <w:widowControl/>
        <w:bidi w:val="0"/>
        <w:spacing w:lineRule="auto" w:line="276" w:before="120" w:after="120"/>
        <w:ind w:left="4949" w:right="0" w:hanging="0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cs="Times New Roman" w:ascii="Times New Roman" w:hAnsi="Times New Roman"/>
          <w:sz w:val="24"/>
          <w:szCs w:val="24"/>
          <w:lang w:val="id-ID"/>
        </w:rPr>
      </w:r>
    </w:p>
    <w:p>
      <w:pPr>
        <w:pStyle w:val="Normal"/>
        <w:widowControl/>
        <w:bidi w:val="0"/>
        <w:spacing w:lineRule="auto" w:line="240" w:before="0" w:after="0"/>
        <w:ind w:left="4949" w:right="0" w:hanging="0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cs="Times New Roman" w:ascii="Times New Roman" w:hAnsi="Times New Roman"/>
          <w:sz w:val="24"/>
          <w:szCs w:val="24"/>
          <w:lang w:val="id-ID"/>
        </w:rPr>
        <w:t>(Nama Ketua Editor)</w:t>
      </w:r>
    </w:p>
    <w:p>
      <w:pPr>
        <w:pStyle w:val="Normal"/>
        <w:widowControl/>
        <w:bidi w:val="0"/>
        <w:spacing w:lineRule="auto" w:line="240" w:before="0" w:after="0"/>
        <w:ind w:left="4949" w:right="0" w:hanging="0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cs="Times New Roman" w:ascii="Times New Roman" w:hAnsi="Times New Roman"/>
          <w:sz w:val="24"/>
          <w:szCs w:val="24"/>
          <w:lang w:val="id-ID"/>
        </w:rPr>
        <w:t>NIP/NIDN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cs="Times New Roman" w:ascii="Times New Roman" w:hAnsi="Times New Roman"/>
          <w:sz w:val="24"/>
          <w:szCs w:val="24"/>
          <w:lang w:val="id-ID"/>
        </w:rPr>
      </w:r>
    </w:p>
    <w:p>
      <w:pPr>
        <w:pStyle w:val="Heading1"/>
        <w:numPr>
          <w:ilvl w:val="0"/>
          <w:numId w:val="1"/>
        </w:numPr>
        <w:jc w:val="both"/>
        <w:rPr/>
      </w:pPr>
      <w:r>
        <w:rPr/>
        <w:t>I. Atribut Usulan</w:t>
      </w:r>
    </w:p>
    <w:p>
      <w:pPr>
        <w:pStyle w:val="Heading2"/>
        <w:numPr>
          <w:ilvl w:val="1"/>
          <w:numId w:val="1"/>
        </w:numPr>
        <w:rPr/>
      </w:pPr>
      <w:r>
        <w:rPr/>
        <w:t>A. Pernyataan Etika Publikasi</w:t>
      </w:r>
    </w:p>
    <w:p>
      <w:pPr>
        <w:pStyle w:val="TextBody"/>
        <w:spacing w:lineRule="auto" w:line="276" w:before="120" w:after="0"/>
        <w:ind w:left="0" w:right="0" w:hanging="0"/>
        <w:jc w:val="both"/>
        <w:rPr>
          <w:rFonts w:ascii="Times New Roman" w:hAnsi="Times New Roman" w:cs="Times New Roman"/>
          <w:b w:val="false"/>
          <w:b w:val="false"/>
          <w:bCs w:val="false"/>
          <w:color w:val="999999"/>
          <w:sz w:val="24"/>
          <w:szCs w:val="24"/>
          <w:lang w:val="id-ID"/>
        </w:rPr>
      </w:pPr>
      <w:r>
        <w:rPr>
          <w:rFonts w:cs="Times New Roman" w:ascii="Times New Roman" w:hAnsi="Times New Roman"/>
          <w:b w:val="false"/>
          <w:bCs w:val="false"/>
          <w:color w:val="999999"/>
          <w:sz w:val="24"/>
          <w:szCs w:val="24"/>
          <w:lang w:val="id-ID"/>
        </w:rPr>
        <w:t>Berikan pernyataan etika publikasi</w:t>
      </w:r>
    </w:p>
    <w:p>
      <w:pPr>
        <w:pStyle w:val="TextBody"/>
        <w:spacing w:lineRule="auto" w:line="276" w:before="120" w:after="0"/>
        <w:ind w:left="0" w:right="0" w:hanging="0"/>
        <w:jc w:val="both"/>
        <w:rPr>
          <w:rFonts w:ascii="Times New Roman" w:hAnsi="Times New Roman" w:cs="Times New Roman"/>
          <w:b/>
          <w:b/>
          <w:bCs w:val="false"/>
          <w:sz w:val="24"/>
          <w:szCs w:val="24"/>
          <w:lang w:val="id-ID"/>
        </w:rPr>
      </w:pPr>
      <w:r>
        <w:rPr>
          <w:rFonts w:cs="Times New Roman" w:ascii="Times New Roman" w:hAnsi="Times New Roman"/>
          <w:b/>
          <w:bCs w:val="false"/>
          <w:sz w:val="24"/>
          <w:szCs w:val="24"/>
          <w:lang w:val="id-ID"/>
        </w:rPr>
      </w:r>
    </w:p>
    <w:p>
      <w:pPr>
        <w:pStyle w:val="Heading2"/>
        <w:numPr>
          <w:ilvl w:val="1"/>
          <w:numId w:val="1"/>
        </w:numPr>
        <w:rPr/>
      </w:pPr>
      <w:r>
        <w:rPr/>
        <w:t>B. Pernyataan bahwa Terbitan Bersifat Ilmiah</w:t>
      </w:r>
    </w:p>
    <w:p>
      <w:pPr>
        <w:pStyle w:val="TextBody"/>
        <w:spacing w:lineRule="auto" w:line="276" w:before="120" w:after="0"/>
        <w:ind w:left="0" w:right="0" w:hanging="0"/>
        <w:jc w:val="both"/>
        <w:rPr>
          <w:rFonts w:ascii="Times New Roman" w:hAnsi="Times New Roman" w:cs="Times New Roman"/>
          <w:b w:val="false"/>
          <w:b w:val="false"/>
          <w:bCs w:val="false"/>
          <w:color w:val="999999"/>
          <w:sz w:val="24"/>
          <w:szCs w:val="24"/>
          <w:lang w:val="id-ID"/>
        </w:rPr>
      </w:pPr>
      <w:r>
        <w:rPr>
          <w:rFonts w:cs="Times New Roman" w:ascii="Times New Roman" w:hAnsi="Times New Roman"/>
          <w:b w:val="false"/>
          <w:bCs w:val="false"/>
          <w:color w:val="999999"/>
          <w:sz w:val="24"/>
          <w:szCs w:val="24"/>
          <w:lang w:val="id-ID"/>
        </w:rPr>
        <w:t>Berikan pernyataan tentang proses review dan penelusuran unsur plagiasi</w:t>
      </w:r>
    </w:p>
    <w:p>
      <w:pPr>
        <w:pStyle w:val="TextBody"/>
        <w:spacing w:lineRule="auto" w:line="276" w:before="120" w:after="0"/>
        <w:ind w:left="0" w:right="0" w:hanging="0"/>
        <w:jc w:val="both"/>
        <w:rPr>
          <w:rFonts w:ascii="Times New Roman" w:hAnsi="Times New Roman" w:cs="Times New Roman"/>
          <w:b/>
          <w:b/>
          <w:bCs w:val="false"/>
          <w:sz w:val="24"/>
          <w:szCs w:val="24"/>
          <w:lang w:val="id-ID"/>
        </w:rPr>
      </w:pPr>
      <w:r>
        <w:rPr>
          <w:rFonts w:cs="Times New Roman" w:ascii="Times New Roman" w:hAnsi="Times New Roman"/>
          <w:b/>
          <w:bCs w:val="false"/>
          <w:sz w:val="24"/>
          <w:szCs w:val="24"/>
          <w:lang w:val="id-ID"/>
        </w:rPr>
      </w:r>
    </w:p>
    <w:p>
      <w:pPr>
        <w:pStyle w:val="Heading2"/>
        <w:numPr>
          <w:ilvl w:val="1"/>
          <w:numId w:val="1"/>
        </w:numPr>
        <w:rPr/>
      </w:pPr>
      <w:r>
        <w:rPr/>
        <w:t>C. Deskripsi Jurnal</w:t>
      </w:r>
    </w:p>
    <w:p>
      <w:pPr>
        <w:pStyle w:val="TextBody"/>
        <w:spacing w:lineRule="auto" w:line="276" w:before="120" w:after="0"/>
        <w:ind w:left="0" w:right="0" w:hanging="0"/>
        <w:jc w:val="both"/>
        <w:rPr>
          <w:rFonts w:ascii="Times New Roman" w:hAnsi="Times New Roman" w:cs="Times New Roman"/>
          <w:b w:val="false"/>
          <w:b w:val="false"/>
          <w:bCs w:val="false"/>
          <w:color w:val="999999"/>
          <w:sz w:val="24"/>
          <w:szCs w:val="24"/>
          <w:lang w:val="id-ID"/>
        </w:rPr>
      </w:pPr>
      <w:r>
        <w:rPr>
          <w:rFonts w:cs="Times New Roman" w:ascii="Times New Roman" w:hAnsi="Times New Roman"/>
          <w:b w:val="false"/>
          <w:bCs w:val="false"/>
          <w:color w:val="999999"/>
          <w:sz w:val="24"/>
          <w:szCs w:val="24"/>
          <w:lang w:val="id-ID"/>
        </w:rPr>
        <w:t>Berikan pernyataan deskripsi jurnal.</w:t>
      </w:r>
    </w:p>
    <w:p>
      <w:pPr>
        <w:pStyle w:val="TextBody"/>
        <w:spacing w:lineRule="auto" w:line="276" w:before="120" w:after="0"/>
        <w:ind w:left="0" w:right="0" w:hanging="0"/>
        <w:jc w:val="both"/>
        <w:rPr>
          <w:rFonts w:ascii="Times New Roman" w:hAnsi="Times New Roman" w:cs="Times New Roman"/>
          <w:b w:val="false"/>
          <w:b w:val="false"/>
          <w:bCs w:val="false"/>
          <w:color w:val="DDDDDD"/>
          <w:sz w:val="24"/>
          <w:szCs w:val="24"/>
          <w:lang w:val="id-ID"/>
        </w:rPr>
      </w:pPr>
      <w:r>
        <w:rPr>
          <w:rFonts w:cs="Times New Roman" w:ascii="Times New Roman" w:hAnsi="Times New Roman"/>
          <w:b w:val="false"/>
          <w:bCs w:val="false"/>
          <w:color w:val="DDDDDD"/>
          <w:sz w:val="24"/>
          <w:szCs w:val="24"/>
          <w:lang w:val="id-ID"/>
        </w:rPr>
      </w:r>
    </w:p>
    <w:p>
      <w:pPr>
        <w:pStyle w:val="Heading2"/>
        <w:numPr>
          <w:ilvl w:val="1"/>
          <w:numId w:val="1"/>
        </w:numPr>
        <w:rPr/>
      </w:pPr>
      <w:r>
        <w:rPr/>
        <w:t>D. Sejarah Jurnal</w:t>
      </w:r>
    </w:p>
    <w:p>
      <w:pPr>
        <w:pStyle w:val="TextBody"/>
        <w:spacing w:lineRule="auto" w:line="276" w:before="120" w:after="0"/>
        <w:ind w:left="0" w:right="0" w:hanging="0"/>
        <w:jc w:val="both"/>
        <w:rPr>
          <w:rFonts w:ascii="Times New Roman" w:hAnsi="Times New Roman" w:cs="Times New Roman"/>
          <w:b w:val="false"/>
          <w:b w:val="false"/>
          <w:bCs w:val="false"/>
          <w:color w:val="999999"/>
          <w:sz w:val="24"/>
          <w:szCs w:val="24"/>
          <w:lang w:val="id-ID"/>
        </w:rPr>
      </w:pPr>
      <w:r>
        <w:rPr>
          <w:rFonts w:cs="Times New Roman" w:ascii="Times New Roman" w:hAnsi="Times New Roman"/>
          <w:b w:val="false"/>
          <w:bCs w:val="false"/>
          <w:color w:val="999999"/>
          <w:sz w:val="24"/>
          <w:szCs w:val="24"/>
          <w:lang w:val="id-ID"/>
        </w:rPr>
        <w:t>Berikan pernyataan sejarah jurnal, meliputi perubahan nama, frekuensi terbitan, perubahan gaya selingkung (jika ada).</w:t>
      </w:r>
    </w:p>
    <w:p>
      <w:pPr>
        <w:pStyle w:val="TextBody"/>
        <w:spacing w:lineRule="auto" w:line="276" w:before="120" w:after="0"/>
        <w:ind w:left="0" w:right="0" w:hanging="0"/>
        <w:jc w:val="both"/>
        <w:rPr>
          <w:rFonts w:ascii="Times New Roman" w:hAnsi="Times New Roman" w:cs="Times New Roman"/>
          <w:b w:val="false"/>
          <w:b w:val="false"/>
          <w:bCs w:val="false"/>
          <w:color w:val="DDDDDD"/>
          <w:sz w:val="24"/>
          <w:szCs w:val="24"/>
          <w:lang w:val="id-ID"/>
        </w:rPr>
      </w:pPr>
      <w:r>
        <w:rPr>
          <w:rFonts w:cs="Times New Roman" w:ascii="Times New Roman" w:hAnsi="Times New Roman"/>
          <w:b w:val="false"/>
          <w:bCs w:val="false"/>
          <w:color w:val="DDDDDD"/>
          <w:sz w:val="24"/>
          <w:szCs w:val="24"/>
          <w:lang w:val="id-ID"/>
        </w:rPr>
      </w:r>
    </w:p>
    <w:p>
      <w:pPr>
        <w:pStyle w:val="Heading1"/>
        <w:numPr>
          <w:ilvl w:val="0"/>
          <w:numId w:val="1"/>
        </w:numPr>
        <w:rPr/>
      </w:pPr>
      <w:r>
        <w:rPr/>
        <w:t>I</w:t>
      </w:r>
      <w:r>
        <w:rPr/>
        <w:t xml:space="preserve">I. </w:t>
      </w:r>
      <w:r>
        <w:rPr/>
        <w:t>Rencana Kerja</w:t>
      </w:r>
    </w:p>
    <w:p>
      <w:pPr>
        <w:pStyle w:val="TextBody"/>
        <w:rPr>
          <w:color w:val="999999"/>
        </w:rPr>
      </w:pPr>
      <w:r>
        <w:rPr>
          <w:color w:val="999999"/>
        </w:rPr>
        <w:t xml:space="preserve">Rencana kegiatan yang diusulkan oleh jurnal berdasarkan kepada evaluasi diri (kelemahan jurnal saat ini / baseline) untuk mencapai jurnal yang terakreditasi nasional minimal peringkat 2. </w:t>
      </w:r>
      <w:r>
        <w:rPr>
          <w:color w:val="999999"/>
        </w:rPr>
        <w:t>Kegiatan yang dapat diusulkan adalah Pemanfaatan Website untuk Online Submission, Online Review, dan Online Editorial Works; Workshop Penulisan Artikel Jurnal; Lokakarya Dewan Editor dan Peer-Reviewer; atau Publikasi dan Promosi.</w:t>
      </w:r>
    </w:p>
    <w:p>
      <w:pPr>
        <w:pStyle w:val="Heading2"/>
        <w:numPr>
          <w:ilvl w:val="1"/>
          <w:numId w:val="1"/>
        </w:numPr>
        <w:rPr/>
      </w:pPr>
      <w:r>
        <w:rPr/>
        <w:t xml:space="preserve">A. Program 1: </w:t>
      </w:r>
      <w:r>
        <w:rPr/>
        <w:t>Jenis</w:t>
      </w:r>
      <w:r>
        <w:rPr/>
        <w:t xml:space="preserve"> </w:t>
      </w:r>
      <w:r>
        <w:rPr/>
        <w:t>Kegiatan 1</w:t>
      </w:r>
    </w:p>
    <w:tbl>
      <w:tblPr>
        <w:tblW w:w="9475" w:type="dxa"/>
        <w:jc w:val="left"/>
        <w:tblInd w:w="0" w:type="dxa"/>
        <w:tblBorders/>
        <w:tblCellMar>
          <w:top w:w="58" w:type="dxa"/>
          <w:left w:w="29" w:type="dxa"/>
          <w:bottom w:w="58" w:type="dxa"/>
          <w:right w:w="29" w:type="dxa"/>
        </w:tblCellMar>
      </w:tblPr>
      <w:tblGrid>
        <w:gridCol w:w="2069"/>
        <w:gridCol w:w="90"/>
        <w:gridCol w:w="7316"/>
      </w:tblGrid>
      <w:tr>
        <w:trPr>
          <w:trHeight w:val="720" w:hRule="atLeast"/>
        </w:trPr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Baseline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630" w:hRule="atLeast"/>
        </w:trPr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Target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Waktu Pelaksanaan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s/d</w:t>
            </w:r>
          </w:p>
        </w:tc>
      </w:tr>
      <w:tr>
        <w:trPr/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Rasionalitas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Kegiatan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TableContents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TableContents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TableContents"/>
              <w:spacing w:lineRule="auto" w:line="240" w:before="0" w:after="0"/>
              <w:jc w:val="both"/>
              <w:rPr/>
            </w:pPr>
            <w:r>
              <w:rPr/>
            </w:r>
          </w:p>
        </w:tc>
      </w:tr>
    </w:tbl>
    <w:p>
      <w:pPr>
        <w:pStyle w:val="TextBody"/>
        <w:rPr/>
      </w:pPr>
      <w:r>
        <w:rPr/>
      </w:r>
    </w:p>
    <w:p>
      <w:pPr>
        <w:pStyle w:val="Heading2"/>
        <w:numPr>
          <w:ilvl w:val="1"/>
          <w:numId w:val="1"/>
        </w:numPr>
        <w:rPr/>
      </w:pPr>
      <w:r>
        <w:rPr/>
        <w:t>B</w:t>
      </w:r>
      <w:r>
        <w:rPr/>
        <w:t xml:space="preserve">. Program </w:t>
      </w:r>
      <w:r>
        <w:rPr/>
        <w:t>2</w:t>
      </w:r>
      <w:r>
        <w:rPr/>
        <w:t xml:space="preserve">: </w:t>
      </w:r>
      <w:r>
        <w:rPr/>
        <w:t>Jenis</w:t>
      </w:r>
      <w:r>
        <w:rPr/>
        <w:t xml:space="preserve"> </w:t>
      </w:r>
      <w:r>
        <w:rPr/>
        <w:t>Kegiatan 2</w:t>
      </w:r>
    </w:p>
    <w:tbl>
      <w:tblPr>
        <w:tblW w:w="9475" w:type="dxa"/>
        <w:jc w:val="left"/>
        <w:tblInd w:w="0" w:type="dxa"/>
        <w:tblBorders/>
        <w:tblCellMar>
          <w:top w:w="58" w:type="dxa"/>
          <w:left w:w="29" w:type="dxa"/>
          <w:bottom w:w="58" w:type="dxa"/>
          <w:right w:w="29" w:type="dxa"/>
        </w:tblCellMar>
      </w:tblPr>
      <w:tblGrid>
        <w:gridCol w:w="2069"/>
        <w:gridCol w:w="90"/>
        <w:gridCol w:w="7316"/>
      </w:tblGrid>
      <w:tr>
        <w:trPr>
          <w:trHeight w:val="720" w:hRule="atLeast"/>
        </w:trPr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Baseline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630" w:hRule="atLeast"/>
        </w:trPr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Target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Waktu Pelaksanaan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s/d</w:t>
            </w:r>
          </w:p>
        </w:tc>
      </w:tr>
      <w:tr>
        <w:trPr/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Rasionalitas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Kegiatan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TableContents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TableContents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TableContents"/>
              <w:spacing w:lineRule="auto" w:line="240" w:before="0" w:after="0"/>
              <w:jc w:val="both"/>
              <w:rPr/>
            </w:pPr>
            <w:r>
              <w:rPr/>
            </w:r>
          </w:p>
        </w:tc>
      </w:tr>
    </w:tbl>
    <w:p>
      <w:pPr>
        <w:pStyle w:val="TextBody"/>
        <w:rPr/>
      </w:pPr>
      <w:r>
        <w:rPr/>
      </w:r>
    </w:p>
    <w:p>
      <w:pPr>
        <w:pStyle w:val="Heading2"/>
        <w:numPr>
          <w:ilvl w:val="1"/>
          <w:numId w:val="1"/>
        </w:numPr>
        <w:rPr/>
      </w:pPr>
      <w:r>
        <w:rPr/>
        <w:t>C</w:t>
      </w:r>
      <w:r>
        <w:rPr/>
        <w:t xml:space="preserve">. Program </w:t>
      </w:r>
      <w:r>
        <w:rPr/>
        <w:t>3</w:t>
      </w:r>
      <w:r>
        <w:rPr/>
        <w:t xml:space="preserve">: </w:t>
      </w:r>
      <w:r>
        <w:rPr/>
        <w:t>Jenis</w:t>
      </w:r>
      <w:r>
        <w:rPr/>
        <w:t xml:space="preserve"> </w:t>
      </w:r>
      <w:r>
        <w:rPr/>
        <w:t>Kegiatan 3</w:t>
      </w:r>
    </w:p>
    <w:tbl>
      <w:tblPr>
        <w:tblW w:w="9475" w:type="dxa"/>
        <w:jc w:val="left"/>
        <w:tblInd w:w="0" w:type="dxa"/>
        <w:tblBorders/>
        <w:tblCellMar>
          <w:top w:w="58" w:type="dxa"/>
          <w:left w:w="29" w:type="dxa"/>
          <w:bottom w:w="58" w:type="dxa"/>
          <w:right w:w="29" w:type="dxa"/>
        </w:tblCellMar>
      </w:tblPr>
      <w:tblGrid>
        <w:gridCol w:w="2069"/>
        <w:gridCol w:w="90"/>
        <w:gridCol w:w="7316"/>
      </w:tblGrid>
      <w:tr>
        <w:trPr>
          <w:trHeight w:val="720" w:hRule="atLeast"/>
        </w:trPr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Baseline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630" w:hRule="atLeast"/>
        </w:trPr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Target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Waktu Pelaksanaan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s/d</w:t>
            </w:r>
          </w:p>
        </w:tc>
      </w:tr>
      <w:tr>
        <w:trPr/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Rasionalitas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Kegiatan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TableContents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TableContents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TableContents"/>
              <w:spacing w:lineRule="auto" w:line="240" w:before="0" w:after="0"/>
              <w:jc w:val="both"/>
              <w:rPr/>
            </w:pPr>
            <w:r>
              <w:rPr/>
            </w:r>
          </w:p>
        </w:tc>
      </w:tr>
    </w:tbl>
    <w:p>
      <w:pPr>
        <w:pStyle w:val="TextBody"/>
        <w:rPr/>
      </w:pPr>
      <w:r>
        <w:rPr/>
      </w:r>
    </w:p>
    <w:p>
      <w:pPr>
        <w:pStyle w:val="Heading2"/>
        <w:numPr>
          <w:ilvl w:val="1"/>
          <w:numId w:val="1"/>
        </w:numPr>
        <w:rPr/>
      </w:pPr>
      <w:r>
        <w:rPr/>
        <w:t>D</w:t>
      </w:r>
      <w:r>
        <w:rPr/>
        <w:t xml:space="preserve">. Program </w:t>
      </w:r>
      <w:r>
        <w:rPr/>
        <w:t>4</w:t>
      </w:r>
      <w:r>
        <w:rPr/>
        <w:t xml:space="preserve">: </w:t>
      </w:r>
      <w:r>
        <w:rPr/>
        <w:t>Jenis</w:t>
      </w:r>
      <w:r>
        <w:rPr/>
        <w:t xml:space="preserve"> </w:t>
      </w:r>
      <w:r>
        <w:rPr/>
        <w:t>Kegiatan Dst</w:t>
      </w:r>
    </w:p>
    <w:tbl>
      <w:tblPr>
        <w:tblW w:w="9475" w:type="dxa"/>
        <w:jc w:val="left"/>
        <w:tblInd w:w="0" w:type="dxa"/>
        <w:tblBorders/>
        <w:tblCellMar>
          <w:top w:w="58" w:type="dxa"/>
          <w:left w:w="29" w:type="dxa"/>
          <w:bottom w:w="58" w:type="dxa"/>
          <w:right w:w="29" w:type="dxa"/>
        </w:tblCellMar>
      </w:tblPr>
      <w:tblGrid>
        <w:gridCol w:w="2069"/>
        <w:gridCol w:w="90"/>
        <w:gridCol w:w="7316"/>
      </w:tblGrid>
      <w:tr>
        <w:trPr>
          <w:trHeight w:val="720" w:hRule="atLeast"/>
        </w:trPr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Baseline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630" w:hRule="atLeast"/>
        </w:trPr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Target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Waktu Pelaksanaan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s/d</w:t>
            </w:r>
          </w:p>
        </w:tc>
      </w:tr>
      <w:tr>
        <w:trPr/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Rasionalitas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06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Kegiatan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16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TableContents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TableContents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TableContents"/>
              <w:spacing w:lineRule="auto" w:line="240" w:before="0" w:after="0"/>
              <w:jc w:val="both"/>
              <w:rPr/>
            </w:pPr>
            <w:r>
              <w:rPr/>
            </w:r>
          </w:p>
        </w:tc>
      </w:tr>
    </w:tbl>
    <w:p>
      <w:pPr>
        <w:pStyle w:val="TextBody"/>
        <w:rPr/>
      </w:pPr>
      <w:r>
        <w:rPr/>
      </w:r>
    </w:p>
    <w:p>
      <w:pPr>
        <w:pStyle w:val="Heading1"/>
        <w:numPr>
          <w:ilvl w:val="0"/>
          <w:numId w:val="1"/>
        </w:numPr>
        <w:rPr/>
      </w:pPr>
      <w:r>
        <w:rPr/>
        <w:t>I</w:t>
      </w:r>
      <w:r>
        <w:rPr/>
        <w:t>I</w:t>
      </w:r>
      <w:r>
        <w:rPr/>
        <w:t>I</w:t>
      </w:r>
      <w:r>
        <w:rPr/>
        <w:t xml:space="preserve">. </w:t>
      </w:r>
      <w:r>
        <w:rPr/>
        <w:t>Indikator Kinerja</w:t>
      </w:r>
    </w:p>
    <w:p>
      <w:pPr>
        <w:pStyle w:val="TextBody"/>
        <w:rPr>
          <w:color w:val="CCCCCC"/>
        </w:rPr>
      </w:pPr>
      <w:r>
        <w:rPr>
          <w:color w:val="CCCCCC"/>
        </w:rPr>
        <w:t>Indikator wajib yang perlu dinyatakan dalam proposal.</w:t>
      </w:r>
    </w:p>
    <w:tbl>
      <w:tblPr>
        <w:tblW w:w="9475" w:type="dxa"/>
        <w:jc w:val="left"/>
        <w:tblInd w:w="0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CellMar>
          <w:top w:w="58" w:type="dxa"/>
          <w:left w:w="55" w:type="dxa"/>
          <w:bottom w:w="58" w:type="dxa"/>
          <w:right w:w="55" w:type="dxa"/>
        </w:tblCellMar>
      </w:tblPr>
      <w:tblGrid>
        <w:gridCol w:w="539"/>
        <w:gridCol w:w="3420"/>
        <w:gridCol w:w="2757"/>
        <w:gridCol w:w="2759"/>
      </w:tblGrid>
      <w:tr>
        <w:trPr/>
        <w:tc>
          <w:tcPr>
            <w:tcW w:w="539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3420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Indikator Kinerja</w:t>
            </w:r>
          </w:p>
        </w:tc>
        <w:tc>
          <w:tcPr>
            <w:tcW w:w="2757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Baseline</w:t>
            </w:r>
          </w:p>
        </w:tc>
        <w:tc>
          <w:tcPr>
            <w:tcW w:w="2759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Target</w:t>
            </w:r>
          </w:p>
        </w:tc>
      </w:tr>
      <w:tr>
        <w:trPr/>
        <w:tc>
          <w:tcPr>
            <w:tcW w:w="539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20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Kelengkapan isi situs web jurnal</w:t>
            </w:r>
          </w:p>
        </w:tc>
        <w:tc>
          <w:tcPr>
            <w:tcW w:w="2757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59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20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Nilai 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kreditasi </w:t>
            </w:r>
            <w:r>
              <w:rPr>
                <w:rFonts w:ascii="Times New ROman" w:hAnsi="Times New ROman"/>
                <w:sz w:val="24"/>
                <w:szCs w:val="24"/>
              </w:rPr>
              <w:t>jurnal n</w:t>
            </w:r>
            <w:r>
              <w:rPr>
                <w:rFonts w:ascii="Times New ROman" w:hAnsi="Times New ROman"/>
                <w:sz w:val="24"/>
                <w:szCs w:val="24"/>
              </w:rPr>
              <w:t>asional</w:t>
            </w:r>
          </w:p>
        </w:tc>
        <w:tc>
          <w:tcPr>
            <w:tcW w:w="2757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59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420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Nilai 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valuasi 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iri </w:t>
            </w:r>
            <w:r>
              <w:rPr>
                <w:rFonts w:ascii="Times New ROman" w:hAnsi="Times New ROman"/>
                <w:sz w:val="24"/>
                <w:szCs w:val="24"/>
              </w:rPr>
              <w:t>Arjuna</w:t>
            </w:r>
          </w:p>
        </w:tc>
        <w:tc>
          <w:tcPr>
            <w:tcW w:w="2757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59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420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Jumlah </w:t>
            </w: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engunjung </w:t>
            </w:r>
            <w:r>
              <w:rPr>
                <w:rFonts w:ascii="Times New ROman" w:hAnsi="Times New ROman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nik 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z w:val="24"/>
                <w:szCs w:val="24"/>
              </w:rPr>
              <w:t>arian</w:t>
            </w:r>
          </w:p>
        </w:tc>
        <w:tc>
          <w:tcPr>
            <w:tcW w:w="2757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59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20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Jumlah 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itasi </w:t>
            </w:r>
            <w:r>
              <w:rPr>
                <w:rFonts w:ascii="Times New ROman" w:hAnsi="Times New ROman"/>
                <w:sz w:val="24"/>
                <w:szCs w:val="24"/>
              </w:rPr>
              <w:t>di Google Scholar</w:t>
            </w:r>
          </w:p>
        </w:tc>
        <w:tc>
          <w:tcPr>
            <w:tcW w:w="2757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59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20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Pengindeks jurnal</w:t>
            </w:r>
          </w:p>
        </w:tc>
        <w:tc>
          <w:tcPr>
            <w:tcW w:w="2757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59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20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Sebaran institusi asal penulis</w:t>
            </w:r>
          </w:p>
        </w:tc>
        <w:tc>
          <w:tcPr>
            <w:tcW w:w="2757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59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Sebaran institusi asal </w:t>
            </w:r>
            <w:r>
              <w:rPr>
                <w:rFonts w:ascii="Times New ROman" w:hAnsi="Times New ROman"/>
                <w:sz w:val="24"/>
                <w:szCs w:val="24"/>
              </w:rPr>
              <w:t>dewan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penyunting</w:t>
            </w:r>
          </w:p>
        </w:tc>
        <w:tc>
          <w:tcPr>
            <w:tcW w:w="2757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59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Heading1"/>
        <w:numPr>
          <w:ilvl w:val="0"/>
          <w:numId w:val="1"/>
        </w:numPr>
        <w:rPr/>
      </w:pPr>
      <w:r>
        <w:rPr/>
        <w:t>IV</w:t>
      </w:r>
      <w:r>
        <w:rPr/>
        <w:t xml:space="preserve">. </w:t>
      </w:r>
      <w:r>
        <w:rPr/>
        <w:t>Rencana Anggaran</w:t>
      </w:r>
    </w:p>
    <w:p>
      <w:pPr>
        <w:pStyle w:val="Normal"/>
        <w:jc w:val="both"/>
        <w:rPr>
          <w:rFonts w:ascii="Times New Roman" w:hAnsi="Times New Roman"/>
          <w:color w:val="CCCCCC"/>
          <w:sz w:val="24"/>
          <w:szCs w:val="24"/>
        </w:rPr>
      </w:pPr>
      <w:r>
        <w:rPr>
          <w:rFonts w:ascii="Times New Roman" w:hAnsi="Times New Roman"/>
          <w:color w:val="CCCCCC"/>
          <w:sz w:val="24"/>
          <w:szCs w:val="24"/>
        </w:rPr>
        <w:t xml:space="preserve">Kesesuaian RAB menunjukkan apakah RAB jelas menggambarkan kegiatan yang akan dilakukan berdasarkan evaluasi diri/kelemahan jurnal saat ini dan relevan untuk program akreditasi jurnal dan disusun berdasarkan Standar Biaya Undip. Besaran dana untuk Program Bantuan Pengelolaan Jurnal Menuju </w:t>
      </w:r>
      <w:r>
        <w:rPr>
          <w:rFonts w:ascii="Times New Roman" w:hAnsi="Times New Roman"/>
          <w:color w:val="CCCCCC"/>
          <w:sz w:val="24"/>
          <w:szCs w:val="24"/>
        </w:rPr>
        <w:t>Terakreditasi Nasional</w:t>
      </w:r>
      <w:r>
        <w:rPr>
          <w:rFonts w:ascii="Times New Roman" w:hAnsi="Times New Roman"/>
          <w:color w:val="CCCCCC"/>
          <w:sz w:val="24"/>
          <w:szCs w:val="24"/>
        </w:rPr>
        <w:t xml:space="preserve"> adalah </w:t>
      </w:r>
      <w:r>
        <w:rPr>
          <w:rFonts w:ascii="Times New Roman" w:hAnsi="Times New Roman"/>
          <w:color w:val="CCCCCC"/>
          <w:sz w:val="24"/>
          <w:szCs w:val="24"/>
        </w:rPr>
        <w:t>maksimum</w:t>
      </w:r>
      <w:r>
        <w:rPr>
          <w:rFonts w:ascii="Times New Roman" w:hAnsi="Times New Roman"/>
          <w:color w:val="CCCCCC"/>
          <w:sz w:val="24"/>
          <w:szCs w:val="24"/>
        </w:rPr>
        <w:t xml:space="preserve"> Rp. </w:t>
      </w:r>
      <w:r>
        <w:rPr>
          <w:rFonts w:ascii="Times New Roman" w:hAnsi="Times New Roman"/>
          <w:color w:val="CCCCCC"/>
          <w:sz w:val="24"/>
          <w:szCs w:val="24"/>
        </w:rPr>
        <w:t>4</w:t>
      </w:r>
      <w:r>
        <w:rPr>
          <w:rFonts w:ascii="Times New Roman" w:hAnsi="Times New Roman"/>
          <w:color w:val="CCCCCC"/>
          <w:sz w:val="24"/>
          <w:szCs w:val="24"/>
        </w:rPr>
        <w:t>0 juta per proposal.</w:t>
      </w:r>
    </w:p>
    <w:tbl>
      <w:tblPr>
        <w:tblW w:w="9475" w:type="dxa"/>
        <w:jc w:val="left"/>
        <w:tblInd w:w="0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CellMar>
          <w:top w:w="58" w:type="dxa"/>
          <w:left w:w="55" w:type="dxa"/>
          <w:bottom w:w="58" w:type="dxa"/>
          <w:right w:w="55" w:type="dxa"/>
        </w:tblCellMar>
      </w:tblPr>
      <w:tblGrid>
        <w:gridCol w:w="539"/>
        <w:gridCol w:w="1890"/>
        <w:gridCol w:w="1800"/>
        <w:gridCol w:w="1170"/>
        <w:gridCol w:w="1260"/>
        <w:gridCol w:w="1303"/>
        <w:gridCol w:w="1513"/>
      </w:tblGrid>
      <w:tr>
        <w:trPr/>
        <w:tc>
          <w:tcPr>
            <w:tcW w:w="539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1890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Jenis Pembelanjaan</w:t>
            </w:r>
          </w:p>
        </w:tc>
        <w:tc>
          <w:tcPr>
            <w:tcW w:w="1800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Pembelanjaan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Volume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Satuan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Harga Satuan (Rp)</w:t>
            </w:r>
          </w:p>
        </w:tc>
        <w:tc>
          <w:tcPr>
            <w:tcW w:w="1513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Jumlah (Rp.)</w:t>
            </w:r>
          </w:p>
        </w:tc>
      </w:tr>
      <w:tr>
        <w:trPr/>
        <w:tc>
          <w:tcPr>
            <w:tcW w:w="539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Pengembangan Website</w:t>
            </w:r>
          </w:p>
        </w:tc>
        <w:tc>
          <w:tcPr>
            <w:tcW w:w="1800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0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0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03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13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Workshop Penulisan Naskah Jurnal</w:t>
            </w:r>
          </w:p>
        </w:tc>
        <w:tc>
          <w:tcPr>
            <w:tcW w:w="1800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0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0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03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13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90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Lokakarya Dewan Editor</w:t>
            </w:r>
          </w:p>
        </w:tc>
        <w:tc>
          <w:tcPr>
            <w:tcW w:w="1800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0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0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03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13" w:type="dxa"/>
            <w:tcBorders/>
            <w:shd w:fill="auto" w:val="clear"/>
            <w:tcMar>
              <w:left w:w="29" w:type="dxa"/>
              <w:right w:w="29" w:type="dxa"/>
            </w:tcMar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39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90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Publikasi dan Promosi</w:t>
            </w:r>
          </w:p>
        </w:tc>
        <w:tc>
          <w:tcPr>
            <w:tcW w:w="1800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0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0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03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13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TableContents"/>
              <w:spacing w:lineRule="auto" w:line="240" w:before="58" w:after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TextBody"/>
        <w:spacing w:before="0" w:after="120"/>
        <w:rPr/>
      </w:pPr>
      <w:r>
        <w:rPr/>
      </w:r>
    </w:p>
    <w:sectPr>
      <w:footerReference w:type="default" r:id="rId3"/>
      <w:footerReference w:type="first" r:id="rId4"/>
      <w:type w:val="nextPage"/>
      <w:pgSz w:w="11906" w:h="16838"/>
      <w:pgMar w:left="1440" w:right="991" w:header="0" w:top="1440" w:footer="709" w:bottom="1440" w:gutter="0"/>
      <w:pgNumType w:fmt="lowerRoman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Calibri">
    <w:charset w:val="01"/>
    <w:family w:val="swiss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Courier New">
    <w:charset w:val="01"/>
    <w:family w:val="modern"/>
    <w:pitch w:val="default"/>
  </w:font>
  <w:font w:name="Wingdings">
    <w:charset w:val="02"/>
    <w:family w:val="auto"/>
    <w:pitch w:val="variable"/>
  </w:font>
  <w:font w:name="Tahoma">
    <w:charset w:val="01"/>
    <w:family w:val="swiss"/>
    <w:pitch w:val="variable"/>
  </w:font>
  <w:font w:name="Times New ROman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spacing w:before="120" w:after="0"/>
      <w:jc w:val="center"/>
      <w:rPr>
        <w:lang w:val="id-ID"/>
      </w:rPr>
    </w:pPr>
    <w:r>
      <w:rPr>
        <w:lang w:val="id-ID"/>
      </w:rPr>
    </w:r>
  </w:p>
  <w:p>
    <w:pPr>
      <w:pStyle w:val="Footer"/>
      <w:rPr>
        <w:lang w:val="id-ID"/>
      </w:rPr>
    </w:pPr>
    <w:r>
      <w:rPr>
        <w:lang w:val="id-ID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spacing w:before="120" w:after="0"/>
      <w:rPr>
        <w:lang w:val="id-ID"/>
      </w:rPr>
    </w:pPr>
    <w:r>
      <w:rPr>
        <w:lang w:val="id-ID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WenQuanYi Micro Hei" w:cs="Lohit Devanagari"/>
        <w:sz w:val="20"/>
        <w:szCs w:val="24"/>
        <w:lang w:val="id-ID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lineRule="auto" w:line="276" w:before="120" w:after="120"/>
    </w:pPr>
    <w:rPr>
      <w:rFonts w:ascii="Calibri" w:hAnsi="Calibri" w:eastAsia="Calibri" w:cs="Times New Roman"/>
      <w:color w:val="auto"/>
      <w:sz w:val="22"/>
      <w:szCs w:val="22"/>
      <w:lang w:bidi="ar-SA" w:val="id-ID" w:eastAsia="zh-CN"/>
    </w:rPr>
  </w:style>
  <w:style w:type="paragraph" w:styleId="Heading1">
    <w:name w:val="Heading 1"/>
    <w:basedOn w:val="Normal"/>
    <w:next w:val="Normal"/>
    <w:qFormat/>
    <w:pPr>
      <w:keepNext w:val="true"/>
      <w:keepLines/>
      <w:numPr>
        <w:ilvl w:val="0"/>
        <w:numId w:val="1"/>
      </w:numPr>
      <w:tabs>
        <w:tab w:val="right" w:pos="9026" w:leader="none"/>
      </w:tabs>
      <w:spacing w:lineRule="auto" w:line="240" w:before="0" w:after="432"/>
      <w:jc w:val="both"/>
      <w:outlineLvl w:val="0"/>
    </w:pPr>
    <w:rPr>
      <w:rFonts w:ascii="Times New Roman" w:hAnsi="Times New Roman" w:eastAsia="Times New Roman" w:cs="Times New Roman"/>
      <w:b/>
      <w:bCs/>
      <w:sz w:val="28"/>
      <w:szCs w:val="20"/>
      <w:lang w:bidi="en-US"/>
    </w:rPr>
  </w:style>
  <w:style w:type="paragraph" w:styleId="Heading2">
    <w:name w:val="Heading 2"/>
    <w:basedOn w:val="Normal"/>
    <w:next w:val="Normal"/>
    <w:qFormat/>
    <w:pPr>
      <w:keepNext w:val="true"/>
      <w:keepLines/>
      <w:numPr>
        <w:ilvl w:val="1"/>
        <w:numId w:val="1"/>
      </w:numPr>
      <w:spacing w:lineRule="auto" w:line="240" w:before="202" w:after="115"/>
      <w:outlineLvl w:val="1"/>
    </w:pPr>
    <w:rPr>
      <w:rFonts w:ascii="Times New Roman" w:hAnsi="Times New Roman" w:eastAsia="MS Gothic;ＭＳ ゴシック" w:cs="Times New Roman"/>
      <w:b/>
      <w:bCs/>
      <w:sz w:val="24"/>
      <w:szCs w:val="26"/>
    </w:rPr>
  </w:style>
  <w:style w:type="paragraph" w:styleId="Heading3">
    <w:name w:val="Heading 3"/>
    <w:basedOn w:val="Normal"/>
    <w:next w:val="Normal"/>
    <w:qFormat/>
    <w:pPr>
      <w:keepNext w:val="true"/>
      <w:keepLines/>
      <w:numPr>
        <w:ilvl w:val="2"/>
        <w:numId w:val="1"/>
      </w:numPr>
      <w:spacing w:before="40" w:after="0"/>
      <w:outlineLvl w:val="2"/>
    </w:pPr>
    <w:rPr>
      <w:rFonts w:ascii="Cambria" w:hAnsi="Cambria" w:eastAsia="MS Gothic;ＭＳ ゴシック" w:cs="Cambria"/>
      <w:color w:val="243F60"/>
      <w:sz w:val="24"/>
      <w:szCs w:val="24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  <w:sz w:val="22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>
      <w:rFonts w:ascii="Times New Roman" w:hAnsi="Times New Roman" w:eastAsia="Calibri" w:cs="Times New Roman"/>
    </w:rPr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>
      <w:rFonts w:ascii="Times New Roman" w:hAnsi="Times New Roman" w:eastAsia="Calibri" w:cs="Times New Roman"/>
    </w:rPr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>
      <w:rFonts w:ascii="Calibri" w:hAnsi="Calibri" w:eastAsia="Times New Roman" w:cs="Calibri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Symbol" w:hAnsi="Symbol" w:cs="Symbol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5z0">
    <w:name w:val="WW8Num15z0"/>
    <w:qFormat/>
    <w:rPr/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>
      <w:rFonts w:ascii="Calibri" w:hAnsi="Calibri" w:eastAsia="Calibri" w:cs="Times New Roman"/>
    </w:rPr>
  </w:style>
  <w:style w:type="character" w:styleId="WW8Num16z1">
    <w:name w:val="WW8Num16z1"/>
    <w:qFormat/>
    <w:rPr>
      <w:rFonts w:ascii="Times New Roman" w:hAnsi="Times New Roman" w:cs="Times New Roman"/>
    </w:rPr>
  </w:style>
  <w:style w:type="character" w:styleId="WW8Num16z2">
    <w:name w:val="WW8Num16z2"/>
    <w:qFormat/>
    <w:rPr/>
  </w:style>
  <w:style w:type="character" w:styleId="WW8Num16z3">
    <w:name w:val="WW8Num16z3"/>
    <w:qFormat/>
    <w:rPr>
      <w:rFonts w:ascii="Calibri" w:hAnsi="Calibri" w:eastAsia="Calibri" w:cs="Times New Roman"/>
    </w:rPr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Symbol" w:hAnsi="Symbol" w:cs="Symbol"/>
      <w:sz w:val="22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/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b w:val="false"/>
    </w:rPr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0">
    <w:name w:val="WW8Num23z0"/>
    <w:qFormat/>
    <w:rPr>
      <w:rFonts w:ascii="Calibri" w:hAnsi="Calibri" w:cs="Calibri"/>
      <w:b/>
      <w:i w:val="false"/>
      <w:sz w:val="22"/>
    </w:rPr>
  </w:style>
  <w:style w:type="character" w:styleId="WW8Num23z1">
    <w:name w:val="WW8Num23z1"/>
    <w:qFormat/>
    <w:rPr>
      <w:rFonts w:ascii="Times New Roman" w:hAnsi="Times New Roman" w:cs="Times New Roman"/>
      <w:lang w:bidi="en-US"/>
    </w:rPr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/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/>
  </w:style>
  <w:style w:type="character" w:styleId="WW8Num26z1">
    <w:name w:val="WW8Num26z1"/>
    <w:qFormat/>
    <w:rPr>
      <w:rFonts w:ascii="Calibri" w:hAnsi="Calibri" w:eastAsia="Calibri" w:cs="Calibri"/>
    </w:rPr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0">
    <w:name w:val="WW8Num27z0"/>
    <w:qFormat/>
    <w:rPr/>
  </w:style>
  <w:style w:type="character" w:styleId="WW8Num27z1">
    <w:name w:val="WW8Num27z1"/>
    <w:qFormat/>
    <w:rPr/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0">
    <w:name w:val="WW8Num28z0"/>
    <w:qFormat/>
    <w:rPr/>
  </w:style>
  <w:style w:type="character" w:styleId="WW8Num28z1">
    <w:name w:val="WW8Num28z1"/>
    <w:qFormat/>
    <w:rPr/>
  </w:style>
  <w:style w:type="character" w:styleId="WW8Num28z2">
    <w:name w:val="WW8Num28z2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0">
    <w:name w:val="WW8Num29z0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0">
    <w:name w:val="WW8Num30z0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0">
    <w:name w:val="WW8Num31z0"/>
    <w:qFormat/>
    <w:rPr>
      <w:b w:val="false"/>
      <w:i w:val="false"/>
    </w:rPr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0">
    <w:name w:val="WW8Num32z0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0">
    <w:name w:val="WW8Num34z0"/>
    <w:qFormat/>
    <w:rPr>
      <w:rFonts w:ascii="Symbol" w:hAnsi="Symbol" w:cs="Symbol"/>
    </w:rPr>
  </w:style>
  <w:style w:type="character" w:styleId="WW8Num34z1">
    <w:name w:val="WW8Num34z1"/>
    <w:qFormat/>
    <w:rPr>
      <w:rFonts w:ascii="Courier New" w:hAnsi="Courier New" w:cs="Courier New"/>
    </w:rPr>
  </w:style>
  <w:style w:type="character" w:styleId="WW8Num34z2">
    <w:name w:val="WW8Num34z2"/>
    <w:qFormat/>
    <w:rPr>
      <w:rFonts w:ascii="Wingdings" w:hAnsi="Wingdings" w:cs="Wingdings"/>
    </w:rPr>
  </w:style>
  <w:style w:type="character" w:styleId="WW8Num35z0">
    <w:name w:val="WW8Num35z0"/>
    <w:qFormat/>
    <w:rPr/>
  </w:style>
  <w:style w:type="character" w:styleId="WW8Num35z1">
    <w:name w:val="WW8Num35z1"/>
    <w:qFormat/>
    <w:rPr/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6z0">
    <w:name w:val="WW8Num36z0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>
      <w:b w:val="false"/>
      <w:color w:val="000000"/>
    </w:rPr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>
      <w:rFonts w:ascii="Symbol" w:hAnsi="Symbol" w:cs="Symbol"/>
    </w:rPr>
  </w:style>
  <w:style w:type="character" w:styleId="WW8Num39z1">
    <w:name w:val="WW8Num39z1"/>
    <w:qFormat/>
    <w:rPr>
      <w:rFonts w:ascii="Courier New" w:hAnsi="Courier New" w:cs="Courier New"/>
    </w:rPr>
  </w:style>
  <w:style w:type="character" w:styleId="WW8Num39z2">
    <w:name w:val="WW8Num39z2"/>
    <w:qFormat/>
    <w:rPr>
      <w:rFonts w:ascii="Wingdings" w:hAnsi="Wingdings" w:cs="Wingdings"/>
    </w:rPr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/>
  </w:style>
  <w:style w:type="character" w:styleId="WW8Num41z1">
    <w:name w:val="WW8Num41z1"/>
    <w:qFormat/>
    <w:rPr/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0">
    <w:name w:val="WW8Num42z0"/>
    <w:qFormat/>
    <w:rPr/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0">
    <w:name w:val="WW8Num43z0"/>
    <w:qFormat/>
    <w:rPr/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0">
    <w:name w:val="WW8Num44z0"/>
    <w:qFormat/>
    <w:rPr/>
  </w:style>
  <w:style w:type="character" w:styleId="WW8Num44z1">
    <w:name w:val="WW8Num44z1"/>
    <w:qFormat/>
    <w:rPr/>
  </w:style>
  <w:style w:type="character" w:styleId="WW8Num44z2">
    <w:name w:val="WW8Num44z2"/>
    <w:qFormat/>
    <w:rPr/>
  </w:style>
  <w:style w:type="character" w:styleId="WW8Num44z3">
    <w:name w:val="WW8Num44z3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0">
    <w:name w:val="WW8Num45z0"/>
    <w:qFormat/>
    <w:rPr/>
  </w:style>
  <w:style w:type="character" w:styleId="WW8Num45z2">
    <w:name w:val="WW8Num45z2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6z0">
    <w:name w:val="WW8Num46z0"/>
    <w:qFormat/>
    <w:rPr/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0">
    <w:name w:val="WW8Num47z0"/>
    <w:qFormat/>
    <w:rPr>
      <w:rFonts w:ascii="Symbol" w:hAnsi="Symbol" w:cs="Symbol"/>
    </w:rPr>
  </w:style>
  <w:style w:type="character" w:styleId="WW8Num47z1">
    <w:name w:val="WW8Num47z1"/>
    <w:qFormat/>
    <w:rPr>
      <w:rFonts w:ascii="Courier New" w:hAnsi="Courier New" w:cs="Courier New"/>
    </w:rPr>
  </w:style>
  <w:style w:type="character" w:styleId="WW8Num47z2">
    <w:name w:val="WW8Num47z2"/>
    <w:qFormat/>
    <w:rPr>
      <w:rFonts w:ascii="Wingdings" w:hAnsi="Wingdings" w:cs="Wingdings"/>
    </w:rPr>
  </w:style>
  <w:style w:type="character" w:styleId="WW8Num47z3">
    <w:name w:val="WW8Num47z3"/>
    <w:qFormat/>
    <w:rPr>
      <w:rFonts w:ascii="Times New Roman" w:hAnsi="Times New Roman" w:eastAsia="Calibri" w:cs="Times New Roman"/>
      <w:i w:val="false"/>
    </w:rPr>
  </w:style>
  <w:style w:type="character" w:styleId="WW8Num48z0">
    <w:name w:val="WW8Num48z0"/>
    <w:qFormat/>
    <w:rPr>
      <w:b/>
    </w:rPr>
  </w:style>
  <w:style w:type="character" w:styleId="WW8Num48z1">
    <w:name w:val="WW8Num48z1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0">
    <w:name w:val="WW8Num49z0"/>
    <w:qFormat/>
    <w:rPr>
      <w:b w:val="false"/>
      <w:i w:val="false"/>
    </w:rPr>
  </w:style>
  <w:style w:type="character" w:styleId="WW8Num49z1">
    <w:name w:val="WW8Num49z1"/>
    <w:qFormat/>
    <w:rPr/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0">
    <w:name w:val="WW8Num50z0"/>
    <w:qFormat/>
    <w:rPr/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1z0">
    <w:name w:val="WW8Num51z0"/>
    <w:qFormat/>
    <w:rPr>
      <w:rFonts w:ascii="Calibri" w:hAnsi="Calibri" w:cs="Times New Roman"/>
      <w:i w:val="false"/>
      <w:sz w:val="22"/>
    </w:rPr>
  </w:style>
  <w:style w:type="character" w:styleId="WW8Num51z1">
    <w:name w:val="WW8Num51z1"/>
    <w:qFormat/>
    <w:rPr/>
  </w:style>
  <w:style w:type="character" w:styleId="WW8Num51z2">
    <w:name w:val="WW8Num51z2"/>
    <w:qFormat/>
    <w:rPr/>
  </w:style>
  <w:style w:type="character" w:styleId="WW8Num51z3">
    <w:name w:val="WW8Num51z3"/>
    <w:qFormat/>
    <w:rPr/>
  </w:style>
  <w:style w:type="character" w:styleId="WW8Num51z4">
    <w:name w:val="WW8Num51z4"/>
    <w:qFormat/>
    <w:rPr/>
  </w:style>
  <w:style w:type="character" w:styleId="WW8Num51z5">
    <w:name w:val="WW8Num51z5"/>
    <w:qFormat/>
    <w:rPr/>
  </w:style>
  <w:style w:type="character" w:styleId="WW8Num51z6">
    <w:name w:val="WW8Num51z6"/>
    <w:qFormat/>
    <w:rPr/>
  </w:style>
  <w:style w:type="character" w:styleId="WW8Num51z7">
    <w:name w:val="WW8Num51z7"/>
    <w:qFormat/>
    <w:rPr/>
  </w:style>
  <w:style w:type="character" w:styleId="WW8Num51z8">
    <w:name w:val="WW8Num51z8"/>
    <w:qFormat/>
    <w:rPr/>
  </w:style>
  <w:style w:type="character" w:styleId="WW8Num52z0">
    <w:name w:val="WW8Num52z0"/>
    <w:qFormat/>
    <w:rPr/>
  </w:style>
  <w:style w:type="character" w:styleId="WW8Num52z1">
    <w:name w:val="WW8Num52z1"/>
    <w:qFormat/>
    <w:rPr/>
  </w:style>
  <w:style w:type="character" w:styleId="WW8Num52z2">
    <w:name w:val="WW8Num52z2"/>
    <w:qFormat/>
    <w:rPr/>
  </w:style>
  <w:style w:type="character" w:styleId="WW8Num52z3">
    <w:name w:val="WW8Num52z3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3z0">
    <w:name w:val="WW8Num53z0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0">
    <w:name w:val="WW8Num54z0"/>
    <w:qFormat/>
    <w:rPr>
      <w:rFonts w:ascii="Times New Roman" w:hAnsi="Times New Roman" w:cs="Times New Roman"/>
      <w:color w:val="000000"/>
      <w:lang w:bidi="en-US"/>
    </w:rPr>
  </w:style>
  <w:style w:type="character" w:styleId="WW8Num54z1">
    <w:name w:val="WW8Num54z1"/>
    <w:qFormat/>
    <w:rPr/>
  </w:style>
  <w:style w:type="character" w:styleId="WW8Num54z2">
    <w:name w:val="WW8Num54z2"/>
    <w:qFormat/>
    <w:rPr/>
  </w:style>
  <w:style w:type="character" w:styleId="WW8Num54z3">
    <w:name w:val="WW8Num54z3"/>
    <w:qFormat/>
    <w:rPr/>
  </w:style>
  <w:style w:type="character" w:styleId="WW8Num54z4">
    <w:name w:val="WW8Num54z4"/>
    <w:qFormat/>
    <w:rPr/>
  </w:style>
  <w:style w:type="character" w:styleId="WW8Num54z5">
    <w:name w:val="WW8Num54z5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5z0">
    <w:name w:val="WW8Num55z0"/>
    <w:qFormat/>
    <w:rPr>
      <w:rFonts w:ascii="Times New Roman" w:hAnsi="Times New Roman" w:cs="Times New Roman"/>
      <w:lang w:bidi="en-US"/>
    </w:rPr>
  </w:style>
  <w:style w:type="character" w:styleId="WW8Num55z1">
    <w:name w:val="WW8Num55z1"/>
    <w:qFormat/>
    <w:rPr>
      <w:rFonts w:ascii="Times New Roman" w:hAnsi="Times New Roman" w:cs="Times New Roman"/>
      <w:lang w:bidi="en-US"/>
    </w:rPr>
  </w:style>
  <w:style w:type="character" w:styleId="WW8Num55z2">
    <w:name w:val="WW8Num55z2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0">
    <w:name w:val="WW8Num56z0"/>
    <w:qFormat/>
    <w:rPr/>
  </w:style>
  <w:style w:type="character" w:styleId="WW8Num56z1">
    <w:name w:val="WW8Num56z1"/>
    <w:qFormat/>
    <w:rPr/>
  </w:style>
  <w:style w:type="character" w:styleId="WW8Num56z2">
    <w:name w:val="WW8Num56z2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0">
    <w:name w:val="WW8Num57z0"/>
    <w:qFormat/>
    <w:rPr/>
  </w:style>
  <w:style w:type="character" w:styleId="WW8Num57z1">
    <w:name w:val="WW8Num57z1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0">
    <w:name w:val="WW8Num58z0"/>
    <w:qFormat/>
    <w:rPr/>
  </w:style>
  <w:style w:type="character" w:styleId="WW8Num58z1">
    <w:name w:val="WW8Num58z1"/>
    <w:qFormat/>
    <w:rPr/>
  </w:style>
  <w:style w:type="character" w:styleId="WW8Num58z2">
    <w:name w:val="WW8Num58z2"/>
    <w:qFormat/>
    <w:rPr/>
  </w:style>
  <w:style w:type="character" w:styleId="WW8Num58z3">
    <w:name w:val="WW8Num58z3"/>
    <w:qFormat/>
    <w:rPr/>
  </w:style>
  <w:style w:type="character" w:styleId="WW8Num58z4">
    <w:name w:val="WW8Num58z4"/>
    <w:qFormat/>
    <w:rPr/>
  </w:style>
  <w:style w:type="character" w:styleId="WW8Num58z5">
    <w:name w:val="WW8Num58z5"/>
    <w:qFormat/>
    <w:rPr/>
  </w:style>
  <w:style w:type="character" w:styleId="WW8Num58z6">
    <w:name w:val="WW8Num58z6"/>
    <w:qFormat/>
    <w:rPr/>
  </w:style>
  <w:style w:type="character" w:styleId="WW8Num58z7">
    <w:name w:val="WW8Num58z7"/>
    <w:qFormat/>
    <w:rPr/>
  </w:style>
  <w:style w:type="character" w:styleId="WW8Num58z8">
    <w:name w:val="WW8Num58z8"/>
    <w:qFormat/>
    <w:rPr/>
  </w:style>
  <w:style w:type="character" w:styleId="WW8Num59z0">
    <w:name w:val="WW8Num59z0"/>
    <w:qFormat/>
    <w:rPr>
      <w:rFonts w:ascii="Symbol" w:hAnsi="Symbol" w:cs="Symbol"/>
    </w:rPr>
  </w:style>
  <w:style w:type="character" w:styleId="WW8Num59z1">
    <w:name w:val="WW8Num59z1"/>
    <w:qFormat/>
    <w:rPr>
      <w:rFonts w:ascii="Courier New" w:hAnsi="Courier New" w:cs="Courier New"/>
    </w:rPr>
  </w:style>
  <w:style w:type="character" w:styleId="WW8Num59z2">
    <w:name w:val="WW8Num59z2"/>
    <w:qFormat/>
    <w:rPr>
      <w:rFonts w:ascii="Wingdings" w:hAnsi="Wingdings" w:cs="Wingdings"/>
    </w:rPr>
  </w:style>
  <w:style w:type="character" w:styleId="WW8Num60z0">
    <w:name w:val="WW8Num60z0"/>
    <w:qFormat/>
    <w:rPr/>
  </w:style>
  <w:style w:type="character" w:styleId="WW8Num60z1">
    <w:name w:val="WW8Num60z1"/>
    <w:qFormat/>
    <w:rPr/>
  </w:style>
  <w:style w:type="character" w:styleId="WW8Num60z2">
    <w:name w:val="WW8Num60z2"/>
    <w:qFormat/>
    <w:rPr/>
  </w:style>
  <w:style w:type="character" w:styleId="WW8Num60z3">
    <w:name w:val="WW8Num60z3"/>
    <w:qFormat/>
    <w:rPr/>
  </w:style>
  <w:style w:type="character" w:styleId="WW8Num60z4">
    <w:name w:val="WW8Num60z4"/>
    <w:qFormat/>
    <w:rPr/>
  </w:style>
  <w:style w:type="character" w:styleId="WW8Num60z5">
    <w:name w:val="WW8Num60z5"/>
    <w:qFormat/>
    <w:rPr/>
  </w:style>
  <w:style w:type="character" w:styleId="WW8Num60z6">
    <w:name w:val="WW8Num60z6"/>
    <w:qFormat/>
    <w:rPr/>
  </w:style>
  <w:style w:type="character" w:styleId="WW8Num60z7">
    <w:name w:val="WW8Num60z7"/>
    <w:qFormat/>
    <w:rPr/>
  </w:style>
  <w:style w:type="character" w:styleId="WW8Num60z8">
    <w:name w:val="WW8Num60z8"/>
    <w:qFormat/>
    <w:rPr/>
  </w:style>
  <w:style w:type="character" w:styleId="WW8Num61z0">
    <w:name w:val="WW8Num61z0"/>
    <w:qFormat/>
    <w:rPr/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62z0">
    <w:name w:val="WW8Num62z0"/>
    <w:qFormat/>
    <w:rPr>
      <w:rFonts w:ascii="Symbol" w:hAnsi="Symbol" w:cs="Symbol"/>
    </w:rPr>
  </w:style>
  <w:style w:type="character" w:styleId="WW8Num62z1">
    <w:name w:val="WW8Num62z1"/>
    <w:qFormat/>
    <w:rPr>
      <w:rFonts w:ascii="Courier New" w:hAnsi="Courier New" w:cs="Courier New"/>
    </w:rPr>
  </w:style>
  <w:style w:type="character" w:styleId="WW8Num62z2">
    <w:name w:val="WW8Num62z2"/>
    <w:qFormat/>
    <w:rPr>
      <w:rFonts w:ascii="Wingdings" w:hAnsi="Wingdings" w:cs="Wingdings"/>
    </w:rPr>
  </w:style>
  <w:style w:type="character" w:styleId="WW8Num63z0">
    <w:name w:val="WW8Num63z0"/>
    <w:qFormat/>
    <w:rPr/>
  </w:style>
  <w:style w:type="character" w:styleId="WW8Num63z1">
    <w:name w:val="WW8Num63z1"/>
    <w:qFormat/>
    <w:rPr/>
  </w:style>
  <w:style w:type="character" w:styleId="WW8Num63z2">
    <w:name w:val="WW8Num63z2"/>
    <w:qFormat/>
    <w:rPr/>
  </w:style>
  <w:style w:type="character" w:styleId="WW8Num63z3">
    <w:name w:val="WW8Num63z3"/>
    <w:qFormat/>
    <w:rPr/>
  </w:style>
  <w:style w:type="character" w:styleId="WW8Num63z4">
    <w:name w:val="WW8Num63z4"/>
    <w:qFormat/>
    <w:rPr/>
  </w:style>
  <w:style w:type="character" w:styleId="WW8Num63z5">
    <w:name w:val="WW8Num63z5"/>
    <w:qFormat/>
    <w:rPr/>
  </w:style>
  <w:style w:type="character" w:styleId="WW8Num63z6">
    <w:name w:val="WW8Num63z6"/>
    <w:qFormat/>
    <w:rPr/>
  </w:style>
  <w:style w:type="character" w:styleId="WW8Num63z7">
    <w:name w:val="WW8Num63z7"/>
    <w:qFormat/>
    <w:rPr/>
  </w:style>
  <w:style w:type="character" w:styleId="WW8Num63z8">
    <w:name w:val="WW8Num63z8"/>
    <w:qFormat/>
    <w:rPr/>
  </w:style>
  <w:style w:type="character" w:styleId="DefaultParagraphFont">
    <w:name w:val="Default Paragraph Font"/>
    <w:qFormat/>
    <w:rPr/>
  </w:style>
  <w:style w:type="character" w:styleId="Heading1Char">
    <w:name w:val="Heading 1 Char"/>
    <w:qFormat/>
    <w:rPr>
      <w:rFonts w:ascii="Times New Roman" w:hAnsi="Times New Roman" w:eastAsia="Times New Roman" w:cs="Times New Roman"/>
      <w:b/>
      <w:bCs/>
      <w:sz w:val="24"/>
      <w:lang w:bidi="en-US"/>
    </w:rPr>
  </w:style>
  <w:style w:type="character" w:styleId="InternetLink">
    <w:name w:val="Internet Link"/>
    <w:rPr>
      <w:color w:val="0000FF"/>
      <w:u w:val="single"/>
    </w:rPr>
  </w:style>
  <w:style w:type="character" w:styleId="StrongEmphasis">
    <w:name w:val="Strong Emphasis"/>
    <w:qFormat/>
    <w:rPr>
      <w:b/>
      <w:bCs/>
    </w:rPr>
  </w:style>
  <w:style w:type="character" w:styleId="MediumGrid2Char">
    <w:name w:val="Medium Grid 2 Char"/>
    <w:qFormat/>
    <w:rPr>
      <w:rFonts w:eastAsia="Times New Roman"/>
      <w:lang w:bidi="ar-SA"/>
    </w:rPr>
  </w:style>
  <w:style w:type="character" w:styleId="Heading2Char">
    <w:name w:val="Heading 2 Char"/>
    <w:qFormat/>
    <w:rPr>
      <w:rFonts w:ascii="Times New Roman" w:hAnsi="Times New Roman" w:eastAsia="MS Gothic;ＭＳ ゴシック" w:cs="Times New Roman"/>
      <w:b/>
      <w:bCs/>
      <w:sz w:val="22"/>
      <w:szCs w:val="26"/>
    </w:rPr>
  </w:style>
  <w:style w:type="character" w:styleId="HeaderChar">
    <w:name w:val="Header Char"/>
    <w:basedOn w:val="DefaultParagraphFont"/>
    <w:qFormat/>
    <w:rPr/>
  </w:style>
  <w:style w:type="character" w:styleId="FooterChar">
    <w:name w:val="Footer Char"/>
    <w:basedOn w:val="DefaultParagraphFont"/>
    <w:qFormat/>
    <w:rPr/>
  </w:style>
  <w:style w:type="character" w:styleId="BalloonTextChar">
    <w:name w:val="Balloon Text Char"/>
    <w:qFormat/>
    <w:rPr>
      <w:rFonts w:ascii="Tahoma" w:hAnsi="Tahoma" w:cs="Tahoma"/>
      <w:sz w:val="16"/>
      <w:szCs w:val="16"/>
    </w:rPr>
  </w:style>
  <w:style w:type="character" w:styleId="VisitedInternetLink">
    <w:name w:val="Visited Internet Link"/>
    <w:rPr>
      <w:color w:val="800080"/>
      <w:u w:val="single"/>
    </w:rPr>
  </w:style>
  <w:style w:type="character" w:styleId="BodyTextChar">
    <w:name w:val="Body Text Char"/>
    <w:qFormat/>
    <w:rPr>
      <w:rFonts w:ascii="Times New Roman" w:hAnsi="Times New Roman" w:eastAsia="Times New Roman" w:cs="Times New Roman"/>
      <w:sz w:val="24"/>
      <w:szCs w:val="24"/>
    </w:rPr>
  </w:style>
  <w:style w:type="character" w:styleId="Heading3Char">
    <w:name w:val="Heading 3 Char"/>
    <w:qFormat/>
    <w:rPr>
      <w:rFonts w:ascii="Cambria" w:hAnsi="Cambria" w:eastAsia="MS Gothic;ＭＳ ゴシック" w:cs="Times New Roman"/>
      <w:color w:val="243F60"/>
      <w:sz w:val="24"/>
      <w:szCs w:val="24"/>
    </w:rPr>
  </w:style>
  <w:style w:type="character" w:styleId="LineNumbering">
    <w:name w:val="Line Numbering"/>
    <w:basedOn w:val="DefaultParagraphFont"/>
    <w:rPr/>
  </w:style>
  <w:style w:type="character" w:styleId="CommentReference">
    <w:name w:val="Comment Reference"/>
    <w:qFormat/>
    <w:rPr>
      <w:sz w:val="18"/>
      <w:szCs w:val="18"/>
    </w:rPr>
  </w:style>
  <w:style w:type="character" w:styleId="CommentTextChar">
    <w:name w:val="Comment Text Char"/>
    <w:qFormat/>
    <w:rPr>
      <w:sz w:val="24"/>
      <w:szCs w:val="24"/>
    </w:rPr>
  </w:style>
  <w:style w:type="character" w:styleId="CommentSubjectChar">
    <w:name w:val="Comment Subject Char"/>
    <w:qFormat/>
    <w:rPr>
      <w:b/>
      <w:bCs/>
      <w:sz w:val="24"/>
      <w:szCs w:val="24"/>
    </w:rPr>
  </w:style>
  <w:style w:type="character" w:styleId="UnresolvedMention">
    <w:name w:val="Unresolved Mention"/>
    <w:qFormat/>
    <w:rPr>
      <w:color w:val="605E5C"/>
      <w:highlight w:val="lightGray"/>
    </w:rPr>
  </w:style>
  <w:style w:type="character" w:styleId="IndexLink">
    <w:name w:val="Index Link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Times New Roman" w:hAnsi="Times New Roman" w:eastAsia="WenQuanYi Micro Hei" w:cs="Lohit Devanagari"/>
      <w:sz w:val="28"/>
      <w:szCs w:val="28"/>
    </w:rPr>
  </w:style>
  <w:style w:type="paragraph" w:styleId="TextBody">
    <w:name w:val="Body Text"/>
    <w:basedOn w:val="Normal"/>
    <w:pPr>
      <w:spacing w:lineRule="auto" w:line="240" w:before="0" w:after="120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List">
    <w:name w:val="List"/>
    <w:basedOn w:val="TextBody"/>
    <w:pPr/>
    <w:rPr>
      <w:rFonts w:ascii="Times New Roman" w:hAnsi="Times New Roman" w:cs="Lohit Devanagari"/>
      <w:sz w:val="24"/>
    </w:rPr>
  </w:style>
  <w:style w:type="paragraph" w:styleId="Caption">
    <w:name w:val="Caption"/>
    <w:basedOn w:val="Normal"/>
    <w:next w:val="Normal"/>
    <w:qFormat/>
    <w:pPr>
      <w:spacing w:lineRule="auto" w:line="240"/>
    </w:pPr>
    <w:rPr>
      <w:b/>
      <w:bCs/>
      <w:color w:val="4F81BD"/>
      <w:sz w:val="18"/>
      <w:szCs w:val="18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Lohit Devanagari"/>
      <w:sz w:val="24"/>
    </w:rPr>
  </w:style>
  <w:style w:type="paragraph" w:styleId="MediumGrid1Accent2">
    <w:name w:val="Medium Grid 1 - Accent 2"/>
    <w:basedOn w:val="Normal"/>
    <w:qFormat/>
    <w:pPr>
      <w:spacing w:before="120" w:after="120"/>
      <w:ind w:left="720" w:right="0" w:hanging="0"/>
      <w:contextualSpacing/>
    </w:pPr>
    <w:rPr/>
  </w:style>
  <w:style w:type="paragraph" w:styleId="TOCHeading">
    <w:name w:val="TOC Heading"/>
    <w:basedOn w:val="Heading1"/>
    <w:next w:val="Normal"/>
    <w:qFormat/>
    <w:pPr>
      <w:numPr>
        <w:ilvl w:val="0"/>
        <w:numId w:val="0"/>
      </w:numPr>
    </w:pPr>
    <w:rPr>
      <w:lang w:bidi="ar-SA"/>
    </w:rPr>
  </w:style>
  <w:style w:type="paragraph" w:styleId="Contents1">
    <w:name w:val="TOC 1"/>
    <w:basedOn w:val="Normal"/>
    <w:next w:val="Normal"/>
    <w:pPr>
      <w:spacing w:before="120" w:after="0"/>
    </w:pPr>
    <w:rPr>
      <w:b/>
      <w:sz w:val="24"/>
      <w:szCs w:val="24"/>
    </w:rPr>
  </w:style>
  <w:style w:type="paragraph" w:styleId="Contents2">
    <w:name w:val="TOC 2"/>
    <w:basedOn w:val="Normal"/>
    <w:next w:val="Normal"/>
    <w:pPr>
      <w:spacing w:before="0" w:after="0"/>
      <w:ind w:left="220" w:right="0" w:hanging="0"/>
    </w:pPr>
    <w:rPr>
      <w:b/>
    </w:rPr>
  </w:style>
  <w:style w:type="paragraph" w:styleId="MediumGrid21">
    <w:name w:val="Medium Grid 21"/>
    <w:qFormat/>
    <w:pPr>
      <w:widowControl/>
      <w:kinsoku w:val="true"/>
      <w:overflowPunct w:val="true"/>
      <w:autoSpaceDE w:val="true"/>
      <w:bidi w:val="0"/>
    </w:pPr>
    <w:rPr>
      <w:rFonts w:ascii="Calibri" w:hAnsi="Calibri" w:eastAsia="Times New Roman" w:cs="Times New Roman"/>
      <w:color w:val="auto"/>
      <w:sz w:val="20"/>
      <w:szCs w:val="20"/>
      <w:lang w:bidi="ar-SA" w:val="id-ID" w:eastAsia="zh-CN"/>
    </w:rPr>
  </w:style>
  <w:style w:type="paragraph" w:styleId="Header">
    <w:name w:val="Header"/>
    <w:basedOn w:val="Normal"/>
    <w:pPr>
      <w:spacing w:lineRule="auto" w:line="240" w:before="120" w:after="0"/>
    </w:pPr>
    <w:rPr/>
  </w:style>
  <w:style w:type="paragraph" w:styleId="Footer">
    <w:name w:val="Footer"/>
    <w:basedOn w:val="Normal"/>
    <w:pPr>
      <w:spacing w:lineRule="auto" w:line="240" w:before="120" w:after="0"/>
    </w:pPr>
    <w:rPr/>
  </w:style>
  <w:style w:type="paragraph" w:styleId="BalloonText">
    <w:name w:val="Balloon Text"/>
    <w:basedOn w:val="Normal"/>
    <w:qFormat/>
    <w:pPr>
      <w:spacing w:lineRule="auto" w:line="240" w:before="120" w:after="0"/>
    </w:pPr>
    <w:rPr>
      <w:rFonts w:ascii="Tahoma" w:hAnsi="Tahoma" w:cs="Tahoma"/>
      <w:sz w:val="16"/>
      <w:szCs w:val="16"/>
    </w:rPr>
  </w:style>
  <w:style w:type="paragraph" w:styleId="Index1">
    <w:name w:val="Index 1"/>
    <w:basedOn w:val="Normal"/>
    <w:next w:val="Normal"/>
    <w:pPr>
      <w:ind w:left="220" w:right="0" w:hanging="220"/>
    </w:pPr>
    <w:rPr/>
  </w:style>
  <w:style w:type="paragraph" w:styleId="Index2">
    <w:name w:val="Index 2"/>
    <w:basedOn w:val="Normal"/>
    <w:next w:val="Normal"/>
    <w:pPr>
      <w:ind w:left="440" w:right="0" w:hanging="220"/>
    </w:pPr>
    <w:rPr/>
  </w:style>
  <w:style w:type="paragraph" w:styleId="Index3">
    <w:name w:val="Index 3"/>
    <w:basedOn w:val="Normal"/>
    <w:next w:val="Normal"/>
    <w:pPr>
      <w:ind w:left="660" w:right="0" w:hanging="220"/>
    </w:pPr>
    <w:rPr/>
  </w:style>
  <w:style w:type="paragraph" w:styleId="Index4">
    <w:name w:val="Index 4"/>
    <w:basedOn w:val="Normal"/>
    <w:next w:val="Normal"/>
    <w:qFormat/>
    <w:pPr>
      <w:ind w:left="880" w:right="0" w:hanging="220"/>
    </w:pPr>
    <w:rPr/>
  </w:style>
  <w:style w:type="paragraph" w:styleId="Index5">
    <w:name w:val="Index 5"/>
    <w:basedOn w:val="Normal"/>
    <w:next w:val="Normal"/>
    <w:qFormat/>
    <w:pPr>
      <w:ind w:left="1100" w:right="0" w:hanging="220"/>
    </w:pPr>
    <w:rPr/>
  </w:style>
  <w:style w:type="paragraph" w:styleId="Index6">
    <w:name w:val="Index 6"/>
    <w:basedOn w:val="Normal"/>
    <w:next w:val="Normal"/>
    <w:qFormat/>
    <w:pPr>
      <w:ind w:left="1320" w:right="0" w:hanging="220"/>
    </w:pPr>
    <w:rPr/>
  </w:style>
  <w:style w:type="paragraph" w:styleId="Index7">
    <w:name w:val="Index 7"/>
    <w:basedOn w:val="Normal"/>
    <w:next w:val="Normal"/>
    <w:qFormat/>
    <w:pPr>
      <w:ind w:left="1540" w:right="0" w:hanging="220"/>
    </w:pPr>
    <w:rPr/>
  </w:style>
  <w:style w:type="paragraph" w:styleId="Index8">
    <w:name w:val="Index 8"/>
    <w:basedOn w:val="Normal"/>
    <w:next w:val="Normal"/>
    <w:qFormat/>
    <w:pPr>
      <w:ind w:left="1760" w:right="0" w:hanging="220"/>
    </w:pPr>
    <w:rPr/>
  </w:style>
  <w:style w:type="paragraph" w:styleId="Index9">
    <w:name w:val="Index 9"/>
    <w:basedOn w:val="Normal"/>
    <w:next w:val="Normal"/>
    <w:qFormat/>
    <w:pPr>
      <w:ind w:left="1980" w:right="0" w:hanging="220"/>
    </w:pPr>
    <w:rPr/>
  </w:style>
  <w:style w:type="paragraph" w:styleId="IndexHeading">
    <w:name w:val="Index Heading"/>
    <w:basedOn w:val="Normal"/>
    <w:next w:val="Index1"/>
    <w:pPr/>
    <w:rPr/>
  </w:style>
  <w:style w:type="paragraph" w:styleId="Contents3">
    <w:name w:val="TOC 3"/>
    <w:basedOn w:val="Normal"/>
    <w:next w:val="Normal"/>
    <w:pPr>
      <w:spacing w:before="0" w:after="0"/>
      <w:ind w:left="440" w:right="0" w:hanging="0"/>
    </w:pPr>
    <w:rPr/>
  </w:style>
  <w:style w:type="paragraph" w:styleId="Contents4">
    <w:name w:val="TOC 4"/>
    <w:basedOn w:val="Normal"/>
    <w:next w:val="Normal"/>
    <w:pPr>
      <w:spacing w:before="0" w:after="0"/>
      <w:ind w:left="660" w:right="0" w:hanging="0"/>
    </w:pPr>
    <w:rPr>
      <w:sz w:val="20"/>
      <w:szCs w:val="20"/>
    </w:rPr>
  </w:style>
  <w:style w:type="paragraph" w:styleId="Contents5">
    <w:name w:val="TOC 5"/>
    <w:basedOn w:val="Normal"/>
    <w:next w:val="Normal"/>
    <w:pPr>
      <w:spacing w:before="0" w:after="0"/>
      <w:ind w:left="880" w:right="0" w:hanging="0"/>
    </w:pPr>
    <w:rPr>
      <w:sz w:val="20"/>
      <w:szCs w:val="20"/>
    </w:rPr>
  </w:style>
  <w:style w:type="paragraph" w:styleId="Contents6">
    <w:name w:val="TOC 6"/>
    <w:basedOn w:val="Normal"/>
    <w:next w:val="Normal"/>
    <w:pPr>
      <w:spacing w:before="0" w:after="0"/>
      <w:ind w:left="1100" w:right="0" w:hanging="0"/>
    </w:pPr>
    <w:rPr>
      <w:sz w:val="20"/>
      <w:szCs w:val="20"/>
    </w:rPr>
  </w:style>
  <w:style w:type="paragraph" w:styleId="Contents7">
    <w:name w:val="TOC 7"/>
    <w:basedOn w:val="Normal"/>
    <w:next w:val="Normal"/>
    <w:pPr>
      <w:spacing w:before="0" w:after="0"/>
      <w:ind w:left="1320" w:right="0" w:hanging="0"/>
    </w:pPr>
    <w:rPr>
      <w:sz w:val="20"/>
      <w:szCs w:val="20"/>
    </w:rPr>
  </w:style>
  <w:style w:type="paragraph" w:styleId="Contents8">
    <w:name w:val="TOC 8"/>
    <w:basedOn w:val="Normal"/>
    <w:next w:val="Normal"/>
    <w:pPr>
      <w:spacing w:before="0" w:after="0"/>
      <w:ind w:left="1540" w:right="0" w:hanging="0"/>
    </w:pPr>
    <w:rPr>
      <w:sz w:val="20"/>
      <w:szCs w:val="20"/>
    </w:rPr>
  </w:style>
  <w:style w:type="paragraph" w:styleId="Contents9">
    <w:name w:val="TOC 9"/>
    <w:basedOn w:val="Normal"/>
    <w:next w:val="Normal"/>
    <w:pPr>
      <w:spacing w:before="0" w:after="0"/>
      <w:ind w:left="1760" w:right="0" w:hanging="0"/>
    </w:pPr>
    <w:rPr>
      <w:sz w:val="20"/>
      <w:szCs w:val="20"/>
    </w:rPr>
  </w:style>
  <w:style w:type="paragraph" w:styleId="CommentText">
    <w:name w:val="Comment Text"/>
    <w:basedOn w:val="Normal"/>
    <w:qFormat/>
    <w:pPr/>
    <w:rPr>
      <w:sz w:val="24"/>
      <w:szCs w:val="24"/>
    </w:rPr>
  </w:style>
  <w:style w:type="paragraph" w:styleId="CommentSubject">
    <w:name w:val="Comment Subject"/>
    <w:basedOn w:val="CommentText"/>
    <w:next w:val="CommentText"/>
    <w:qFormat/>
    <w:pPr/>
    <w:rPr>
      <w:b/>
      <w:bCs/>
    </w:rPr>
  </w:style>
  <w:style w:type="paragraph" w:styleId="ListParagraph">
    <w:name w:val="List Paragraph"/>
    <w:basedOn w:val="Normal"/>
    <w:qFormat/>
    <w:pPr>
      <w:spacing w:lineRule="auto" w:line="360" w:before="0" w:after="0"/>
      <w:ind w:left="720" w:right="0" w:hanging="0"/>
      <w:contextualSpacing/>
      <w:jc w:val="both"/>
    </w:pPr>
    <w:rPr>
      <w:rFonts w:ascii="Times New Roman" w:hAnsi="Times New Roman" w:cs="Times New Roman"/>
      <w:sz w:val="24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  <w:style w:type="numbering" w:styleId="WW8Num37">
    <w:name w:val="WW8Num37"/>
    <w:qFormat/>
  </w:style>
  <w:style w:type="numbering" w:styleId="WW8Num38">
    <w:name w:val="WW8Num38"/>
    <w:qFormat/>
  </w:style>
  <w:style w:type="numbering" w:styleId="WW8Num39">
    <w:name w:val="WW8Num39"/>
    <w:qFormat/>
  </w:style>
  <w:style w:type="numbering" w:styleId="WW8Num40">
    <w:name w:val="WW8Num40"/>
    <w:qFormat/>
  </w:style>
  <w:style w:type="numbering" w:styleId="WW8Num41">
    <w:name w:val="WW8Num41"/>
    <w:qFormat/>
  </w:style>
  <w:style w:type="numbering" w:styleId="WW8Num42">
    <w:name w:val="WW8Num42"/>
    <w:qFormat/>
  </w:style>
  <w:style w:type="numbering" w:styleId="WW8Num43">
    <w:name w:val="WW8Num43"/>
    <w:qFormat/>
  </w:style>
  <w:style w:type="numbering" w:styleId="WW8Num44">
    <w:name w:val="WW8Num44"/>
    <w:qFormat/>
  </w:style>
  <w:style w:type="numbering" w:styleId="WW8Num45">
    <w:name w:val="WW8Num45"/>
    <w:qFormat/>
  </w:style>
  <w:style w:type="numbering" w:styleId="WW8Num46">
    <w:name w:val="WW8Num46"/>
    <w:qFormat/>
  </w:style>
  <w:style w:type="numbering" w:styleId="WW8Num47">
    <w:name w:val="WW8Num47"/>
    <w:qFormat/>
  </w:style>
  <w:style w:type="numbering" w:styleId="WW8Num48">
    <w:name w:val="WW8Num48"/>
    <w:qFormat/>
  </w:style>
  <w:style w:type="numbering" w:styleId="WW8Num49">
    <w:name w:val="WW8Num49"/>
    <w:qFormat/>
  </w:style>
  <w:style w:type="numbering" w:styleId="WW8Num50">
    <w:name w:val="WW8Num50"/>
    <w:qFormat/>
  </w:style>
  <w:style w:type="numbering" w:styleId="WW8Num51">
    <w:name w:val="WW8Num51"/>
    <w:qFormat/>
  </w:style>
  <w:style w:type="numbering" w:styleId="WW8Num52">
    <w:name w:val="WW8Num52"/>
    <w:qFormat/>
  </w:style>
  <w:style w:type="numbering" w:styleId="WW8Num53">
    <w:name w:val="WW8Num53"/>
    <w:qFormat/>
  </w:style>
  <w:style w:type="numbering" w:styleId="WW8Num54">
    <w:name w:val="WW8Num54"/>
    <w:qFormat/>
  </w:style>
  <w:style w:type="numbering" w:styleId="WW8Num55">
    <w:name w:val="WW8Num55"/>
    <w:qFormat/>
  </w:style>
  <w:style w:type="numbering" w:styleId="WW8Num56">
    <w:name w:val="WW8Num56"/>
    <w:qFormat/>
  </w:style>
  <w:style w:type="numbering" w:styleId="WW8Num57">
    <w:name w:val="WW8Num57"/>
    <w:qFormat/>
  </w:style>
  <w:style w:type="numbering" w:styleId="WW8Num58">
    <w:name w:val="WW8Num58"/>
    <w:qFormat/>
  </w:style>
  <w:style w:type="numbering" w:styleId="WW8Num59">
    <w:name w:val="WW8Num59"/>
    <w:qFormat/>
  </w:style>
  <w:style w:type="numbering" w:styleId="WW8Num60">
    <w:name w:val="WW8Num60"/>
    <w:qFormat/>
  </w:style>
  <w:style w:type="numbering" w:styleId="WW8Num61">
    <w:name w:val="WW8Num61"/>
    <w:qFormat/>
  </w:style>
  <w:style w:type="numbering" w:styleId="WW8Num62">
    <w:name w:val="WW8Num62"/>
    <w:qFormat/>
  </w:style>
  <w:style w:type="numbering" w:styleId="WW8Num63">
    <w:name w:val="WW8Num6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1399</TotalTime>
  <Application>LibreOffice/6.0.7.3$Linux_X86_64 LibreOffice_project/00m0$Build-3</Application>
  <Pages>6</Pages>
  <Words>422</Words>
  <Characters>2451</Characters>
  <CharactersWithSpaces>2943</CharactersWithSpaces>
  <Paragraphs>158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2018-12-12T19:35:00Z</dcterms:created>
  <dc:creator>DELL</dc:creator>
  <dc:description/>
  <cp:keywords/>
  <dc:language>id-ID</dc:language>
  <cp:lastModifiedBy>Jurnal Teknologi dan Sistem Komputer</cp:lastModifiedBy>
  <cp:lastPrinted>2018-01-22T15:21:00Z</cp:lastPrinted>
  <dcterms:modified xsi:type="dcterms:W3CDTF">2020-04-17T10:54:43Z</dcterms:modified>
  <cp:revision>170</cp:revision>
  <dc:subject/>
  <dc:title/>
</cp:coreProperties>
</file>